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84" w:rsidRDefault="00AF7084" w:rsidP="00AF7084">
      <w:pPr>
        <w:pStyle w:val="Titel"/>
      </w:pPr>
      <w:r>
        <w:t xml:space="preserve">Zusammenfassung </w:t>
      </w:r>
      <w:proofErr w:type="spellStart"/>
      <w:r>
        <w:t>Leadership</w:t>
      </w:r>
      <w:proofErr w:type="spellEnd"/>
      <w:r>
        <w:t xml:space="preserve"> II</w:t>
      </w:r>
    </w:p>
    <w:p w:rsidR="00AF7084" w:rsidRDefault="00AF7084" w:rsidP="00AF7084">
      <w:pPr>
        <w:pStyle w:val="berschrift1"/>
      </w:pPr>
      <w:r>
        <w:t>Führen in Krisen</w:t>
      </w:r>
    </w:p>
    <w:p w:rsidR="00AF7084" w:rsidRDefault="00AF7084" w:rsidP="00AF7084">
      <w:pPr>
        <w:pStyle w:val="berschrift3"/>
      </w:pPr>
      <w:r>
        <w:t xml:space="preserve">Krisendefinition </w:t>
      </w:r>
      <w:r w:rsidR="008B6E29">
        <w:t>KLAUS SCHENK</w:t>
      </w:r>
    </w:p>
    <w:p w:rsidR="00AF7084" w:rsidRPr="00AF7084" w:rsidRDefault="00AF7084" w:rsidP="00AF7084">
      <w:r w:rsidRPr="00AF7084">
        <w:t>Verdichtung, Reduktion auf</w:t>
      </w:r>
    </w:p>
    <w:p w:rsidR="00AF7084" w:rsidRPr="00AF7084" w:rsidRDefault="00AF7084" w:rsidP="00AF7084">
      <w:r w:rsidRPr="00AF7084">
        <w:t>Wesentliches, Zuspitzung auf</w:t>
      </w:r>
    </w:p>
    <w:p w:rsidR="00AF7084" w:rsidRPr="00AF7084" w:rsidRDefault="00AF7084" w:rsidP="00AF7084">
      <w:r w:rsidRPr="00AF7084">
        <w:t>eine Entscheidung</w:t>
      </w:r>
    </w:p>
    <w:p w:rsidR="00AF7084" w:rsidRDefault="00AF7084" w:rsidP="00AF7084"/>
    <w:p w:rsidR="00AF7084" w:rsidRPr="00AF7084" w:rsidRDefault="00AF7084" w:rsidP="00AF7084">
      <w:r w:rsidRPr="00AF7084">
        <w:t>Konzentration auf:</w:t>
      </w:r>
    </w:p>
    <w:p w:rsidR="00AF7084" w:rsidRDefault="00AF7084" w:rsidP="00AF7084">
      <w:r>
        <w:t>-</w:t>
      </w:r>
      <w:r>
        <w:tab/>
        <w:t>Die Lösung, den</w:t>
      </w:r>
    </w:p>
    <w:p w:rsidR="00AF7084" w:rsidRDefault="00AF7084" w:rsidP="00AF7084">
      <w:pPr>
        <w:ind w:firstLine="708"/>
      </w:pPr>
      <w:r>
        <w:t>gewünschten Zustand nach</w:t>
      </w:r>
    </w:p>
    <w:p w:rsidR="00AF7084" w:rsidRDefault="00AF7084" w:rsidP="00AF7084">
      <w:pPr>
        <w:ind w:firstLine="708"/>
      </w:pPr>
      <w:r>
        <w:t>der Krise (</w:t>
      </w:r>
      <w:proofErr w:type="spellStart"/>
      <w:r w:rsidRPr="00AF7084">
        <w:rPr>
          <w:b/>
        </w:rPr>
        <w:t>solution</w:t>
      </w:r>
      <w:proofErr w:type="spellEnd"/>
      <w:r w:rsidRPr="00AF7084">
        <w:rPr>
          <w:b/>
        </w:rPr>
        <w:t xml:space="preserve"> </w:t>
      </w:r>
      <w:proofErr w:type="spellStart"/>
      <w:r w:rsidRPr="00AF7084">
        <w:rPr>
          <w:b/>
        </w:rPr>
        <w:t>focus</w:t>
      </w:r>
      <w:proofErr w:type="spellEnd"/>
      <w:r>
        <w:t>)</w:t>
      </w:r>
    </w:p>
    <w:p w:rsidR="00AF7084" w:rsidRDefault="00AF7084" w:rsidP="00AF7084">
      <w:pPr>
        <w:ind w:firstLine="708"/>
      </w:pPr>
    </w:p>
    <w:p w:rsidR="00AF7084" w:rsidRDefault="00AF7084" w:rsidP="00AF7084">
      <w:r>
        <w:t>-</w:t>
      </w:r>
      <w:r>
        <w:tab/>
        <w:t>Engpass, welcher zur</w:t>
      </w:r>
    </w:p>
    <w:p w:rsidR="00AF7084" w:rsidRDefault="00AF7084" w:rsidP="00AF7084">
      <w:pPr>
        <w:ind w:firstLine="708"/>
      </w:pPr>
      <w:r>
        <w:t>Krisenbewältigung beiträgt</w:t>
      </w:r>
    </w:p>
    <w:p w:rsidR="00AF7084" w:rsidRDefault="00AF7084" w:rsidP="00AF7084">
      <w:pPr>
        <w:ind w:firstLine="708"/>
      </w:pPr>
      <w:r>
        <w:t>(</w:t>
      </w:r>
      <w:proofErr w:type="spellStart"/>
      <w:r w:rsidRPr="00AF7084">
        <w:rPr>
          <w:b/>
        </w:rPr>
        <w:t>theory</w:t>
      </w:r>
      <w:proofErr w:type="spellEnd"/>
      <w:r w:rsidRPr="00AF7084">
        <w:rPr>
          <w:b/>
        </w:rPr>
        <w:t xml:space="preserve"> of </w:t>
      </w:r>
      <w:proofErr w:type="spellStart"/>
      <w:r w:rsidRPr="00AF7084">
        <w:rPr>
          <w:b/>
        </w:rPr>
        <w:t>constraints</w:t>
      </w:r>
      <w:proofErr w:type="spellEnd"/>
      <w:r>
        <w:t>)</w:t>
      </w:r>
    </w:p>
    <w:p w:rsidR="00AF7084" w:rsidRDefault="00AF7084" w:rsidP="00AF7084"/>
    <w:p w:rsidR="00AF7084" w:rsidRDefault="00AF7084" w:rsidP="00AF7084">
      <w:pPr>
        <w:pStyle w:val="berschrift3"/>
      </w:pPr>
      <w:r>
        <w:t xml:space="preserve">Krise nach </w:t>
      </w:r>
      <w:r w:rsidR="008B6E29">
        <w:t>HENTZE, GRAF, KAMMEL &amp; LINDERT</w:t>
      </w:r>
    </w:p>
    <w:p w:rsidR="00AF7084" w:rsidRPr="00AF7084" w:rsidRDefault="00AF7084" w:rsidP="00AF7084">
      <w:pPr>
        <w:jc w:val="center"/>
        <w:rPr>
          <w:i/>
        </w:rPr>
      </w:pPr>
      <w:r w:rsidRPr="00AF7084">
        <w:rPr>
          <w:i/>
        </w:rPr>
        <w:t>„Krisen bezeichnen allgemein jenen Zustand, in dem unter Zeitdruck</w:t>
      </w:r>
    </w:p>
    <w:p w:rsidR="00AF7084" w:rsidRPr="00AF7084" w:rsidRDefault="00AF7084" w:rsidP="00AF7084">
      <w:pPr>
        <w:jc w:val="center"/>
        <w:rPr>
          <w:i/>
        </w:rPr>
      </w:pPr>
      <w:r w:rsidRPr="00AF7084">
        <w:rPr>
          <w:i/>
        </w:rPr>
        <w:t xml:space="preserve">schwierige Probleme der Anpassung, Koordination, </w:t>
      </w:r>
      <w:proofErr w:type="spellStart"/>
      <w:r w:rsidRPr="00AF7084">
        <w:rPr>
          <w:i/>
        </w:rPr>
        <w:t>Strukturveränderung</w:t>
      </w:r>
      <w:proofErr w:type="spellEnd"/>
      <w:r w:rsidRPr="00AF7084">
        <w:rPr>
          <w:i/>
        </w:rPr>
        <w:t xml:space="preserve"> und</w:t>
      </w:r>
    </w:p>
    <w:p w:rsidR="00AF7084" w:rsidRDefault="00AF7084" w:rsidP="00AF7084">
      <w:pPr>
        <w:jc w:val="center"/>
        <w:rPr>
          <w:i/>
        </w:rPr>
      </w:pPr>
      <w:r w:rsidRPr="00AF7084">
        <w:rPr>
          <w:i/>
        </w:rPr>
        <w:t>Systemerhaltung zu lösen sind.“</w:t>
      </w:r>
    </w:p>
    <w:p w:rsidR="00AF7084" w:rsidRDefault="00AF7084" w:rsidP="00AF7084">
      <w:pPr>
        <w:pStyle w:val="berschrift3"/>
      </w:pPr>
      <w:r>
        <w:t xml:space="preserve">Krisenbogen nach L. </w:t>
      </w:r>
      <w:proofErr w:type="spellStart"/>
      <w:r>
        <w:t>F</w:t>
      </w:r>
      <w:proofErr w:type="spellEnd"/>
      <w:r>
        <w:t xml:space="preserve">. </w:t>
      </w:r>
      <w:r w:rsidR="008B6E29">
        <w:t>CARELL</w:t>
      </w:r>
    </w:p>
    <w:p w:rsidR="00AF7084" w:rsidRDefault="00AF7084" w:rsidP="00AF7084">
      <w:pPr>
        <w:pStyle w:val="berschrift3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123190</wp:posOffset>
            </wp:positionV>
            <wp:extent cx="4089400" cy="3141134"/>
            <wp:effectExtent l="25400" t="0" r="0" b="0"/>
            <wp:wrapTight wrapText="bothSides">
              <wp:wrapPolygon edited="0">
                <wp:start x="-134" y="0"/>
                <wp:lineTo x="-134" y="21484"/>
                <wp:lineTo x="21600" y="21484"/>
                <wp:lineTo x="21600" y="0"/>
                <wp:lineTo x="-134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14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AF7084" w:rsidRDefault="00AF7084" w:rsidP="00AF7084">
      <w:pPr>
        <w:pStyle w:val="berschrift3"/>
      </w:pPr>
    </w:p>
    <w:p w:rsidR="008B6E29" w:rsidRDefault="008B6E29" w:rsidP="008B6E29">
      <w:pPr>
        <w:pStyle w:val="Default"/>
        <w:rPr>
          <w:rFonts w:asciiTheme="minorHAnsi" w:hAnsiTheme="minorHAnsi"/>
        </w:rPr>
      </w:pPr>
    </w:p>
    <w:p w:rsidR="007B3F58" w:rsidRDefault="007B3F58" w:rsidP="008B6E29">
      <w:pPr>
        <w:pStyle w:val="berschrift3"/>
      </w:pPr>
    </w:p>
    <w:p w:rsidR="007B3F58" w:rsidRDefault="007B3F58" w:rsidP="008B6E29">
      <w:pPr>
        <w:pStyle w:val="berschrift3"/>
      </w:pPr>
    </w:p>
    <w:p w:rsidR="008B6E29" w:rsidRPr="008B6E29" w:rsidRDefault="008B6E29" w:rsidP="008B6E29">
      <w:pPr>
        <w:pStyle w:val="berschrift3"/>
      </w:pPr>
      <w:r>
        <w:t>Krisenmatrix nach CARELL</w:t>
      </w:r>
    </w:p>
    <w:p w:rsidR="008B6E29" w:rsidRDefault="008B6E29" w:rsidP="008B6E29"/>
    <w:p w:rsidR="008B6E29" w:rsidRDefault="008B6E29" w:rsidP="008B6E29"/>
    <w:tbl>
      <w:tblPr>
        <w:tblW w:w="9898" w:type="dxa"/>
        <w:tblInd w:w="-14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476"/>
        <w:gridCol w:w="8422"/>
      </w:tblGrid>
      <w:tr w:rsidR="008B6E29" w:rsidRPr="008B6E29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</w:tcPr>
          <w:p w:rsidR="008B6E29" w:rsidRPr="008B6E29" w:rsidRDefault="008B6E29" w:rsidP="008B6E29">
            <w:r w:rsidRPr="008B6E29">
              <w:t xml:space="preserve">1) Krisen auslösende Faktoren </w:t>
            </w:r>
          </w:p>
        </w:tc>
        <w:tc>
          <w:tcPr>
            <w:tcW w:w="8422" w:type="dxa"/>
          </w:tcPr>
          <w:p w:rsidR="008B6E29" w:rsidRPr="008B6E29" w:rsidRDefault="008B6E29" w:rsidP="008B6E29"/>
          <w:p w:rsidR="008B6E29" w:rsidRPr="008B6E29" w:rsidRDefault="008B6E29" w:rsidP="008B6E29">
            <w:r w:rsidRPr="008B6E29">
              <w:t xml:space="preserve">a) Einzelereignisse, Mehrzahl von Einzelereignissen, kausale und vernetzte Ereignisketten. </w:t>
            </w:r>
          </w:p>
          <w:p w:rsidR="008B6E29" w:rsidRPr="008B6E29" w:rsidRDefault="008B6E29" w:rsidP="008B6E29">
            <w:r w:rsidRPr="008B6E29">
              <w:t xml:space="preserve">b) Absichtliches, mutwilliges oder fahrlässiges menschliches Handeln oder Unterlassen. </w:t>
            </w:r>
          </w:p>
          <w:p w:rsidR="008B6E29" w:rsidRPr="008B6E29" w:rsidRDefault="008B6E29" w:rsidP="008B6E29">
            <w:r w:rsidRPr="008B6E29">
              <w:t xml:space="preserve">c) Kritik. </w:t>
            </w:r>
          </w:p>
          <w:p w:rsidR="008B6E29" w:rsidRPr="008B6E29" w:rsidRDefault="008B6E29" w:rsidP="008B6E29">
            <w:r w:rsidRPr="008B6E29">
              <w:t xml:space="preserve">d) Kombination aller Faktoren a-c. </w:t>
            </w:r>
          </w:p>
          <w:p w:rsidR="008B6E29" w:rsidRPr="008B6E29" w:rsidRDefault="008B6E29" w:rsidP="008B6E29"/>
        </w:tc>
      </w:tr>
      <w:tr w:rsidR="008B6E29" w:rsidRPr="008B6E29">
        <w:tblPrEx>
          <w:tblCellMar>
            <w:top w:w="0" w:type="dxa"/>
            <w:bottom w:w="0" w:type="dxa"/>
          </w:tblCellMar>
        </w:tblPrEx>
        <w:trPr>
          <w:trHeight w:val="1109"/>
        </w:trPr>
        <w:tc>
          <w:tcPr>
            <w:tcW w:w="1476" w:type="dxa"/>
          </w:tcPr>
          <w:p w:rsidR="008B6E29" w:rsidRPr="008B6E29" w:rsidRDefault="008B6E29" w:rsidP="008B6E29">
            <w:r w:rsidRPr="008B6E29">
              <w:t xml:space="preserve">2) Auftreten und Häufigkeit </w:t>
            </w:r>
          </w:p>
        </w:tc>
        <w:tc>
          <w:tcPr>
            <w:tcW w:w="8422" w:type="dxa"/>
          </w:tcPr>
          <w:p w:rsidR="008B6E29" w:rsidRPr="008B6E29" w:rsidRDefault="008B6E29" w:rsidP="008B6E29"/>
          <w:p w:rsidR="008B6E29" w:rsidRPr="008B6E29" w:rsidRDefault="008B6E29" w:rsidP="008B6E29">
            <w:r w:rsidRPr="008B6E29">
              <w:t xml:space="preserve">a) Überraschend, unterwartet, unvorhergesehen mit rasch ansteigender Zeitdauerkurve, impulsartig. </w:t>
            </w:r>
          </w:p>
          <w:p w:rsidR="008B6E29" w:rsidRPr="008B6E29" w:rsidRDefault="008B6E29" w:rsidP="008B6E29">
            <w:r w:rsidRPr="008B6E29">
              <w:t xml:space="preserve">b) Progressiv, schleichende Entwicklung, fortschreitende Verschlimmerung bis zum Ausbruch der Krise. </w:t>
            </w:r>
          </w:p>
          <w:p w:rsidR="008B6E29" w:rsidRPr="008B6E29" w:rsidRDefault="008B6E29" w:rsidP="008B6E29">
            <w:r w:rsidRPr="008B6E29">
              <w:t xml:space="preserve">c) Einmaligkeit der Krise. </w:t>
            </w:r>
          </w:p>
          <w:p w:rsidR="008B6E29" w:rsidRPr="008B6E29" w:rsidRDefault="008B6E29" w:rsidP="008B6E29">
            <w:r w:rsidRPr="008B6E29">
              <w:t xml:space="preserve">d) Wiederholung sich periodisch einstellender Krisen, absehbare Krisenzyklen. </w:t>
            </w:r>
          </w:p>
          <w:p w:rsidR="008B6E29" w:rsidRPr="008B6E29" w:rsidRDefault="008B6E29" w:rsidP="008B6E29"/>
        </w:tc>
      </w:tr>
      <w:tr w:rsidR="008B6E29" w:rsidRPr="008B6E29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</w:tcPr>
          <w:p w:rsidR="008B6E29" w:rsidRPr="008B6E29" w:rsidRDefault="008B6E29" w:rsidP="008B6E29">
            <w:r w:rsidRPr="008B6E29">
              <w:t xml:space="preserve">3) Zeitlicher Verlauf </w:t>
            </w:r>
          </w:p>
        </w:tc>
        <w:tc>
          <w:tcPr>
            <w:tcW w:w="8422" w:type="dxa"/>
          </w:tcPr>
          <w:p w:rsidR="008B6E29" w:rsidRPr="008B6E29" w:rsidRDefault="008B6E29" w:rsidP="008B6E29"/>
          <w:p w:rsidR="008B6E29" w:rsidRPr="008B6E29" w:rsidRDefault="008B6E29" w:rsidP="008B6E29">
            <w:r w:rsidRPr="008B6E29">
              <w:t xml:space="preserve">a) Steigerung bis zur Klimax, nach dem Höhepunkt abfallende Zeitdauerkurve. Dynamischer Intensitätsverlauf, zeitlich befristeter Lebenszyklus der Krise. </w:t>
            </w:r>
          </w:p>
          <w:p w:rsidR="008B6E29" w:rsidRPr="008B6E29" w:rsidRDefault="008B6E29" w:rsidP="008B6E29">
            <w:r w:rsidRPr="008B6E29">
              <w:t xml:space="preserve">b) </w:t>
            </w:r>
            <w:proofErr w:type="spellStart"/>
            <w:r w:rsidRPr="008B6E29">
              <w:t>Prozesshaftes</w:t>
            </w:r>
            <w:proofErr w:type="spellEnd"/>
            <w:r w:rsidRPr="008B6E29">
              <w:t xml:space="preserve"> An- und Abschwellen, Schleichender Verlauf. </w:t>
            </w:r>
          </w:p>
          <w:p w:rsidR="008B6E29" w:rsidRPr="008B6E29" w:rsidRDefault="008B6E29" w:rsidP="008B6E29">
            <w:r w:rsidRPr="008B6E29">
              <w:t xml:space="preserve">c) Verbundkrisen: Teilkrisen haben einen unterschiedlichen </w:t>
            </w:r>
          </w:p>
          <w:p w:rsidR="008B6E29" w:rsidRPr="008B6E29" w:rsidRDefault="008B6E29" w:rsidP="008B6E29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</w:tcBorders>
          </w:tcPr>
          <w:p w:rsidR="007B3F58" w:rsidRPr="007B3F58" w:rsidRDefault="007B3F58" w:rsidP="007B3F58">
            <w:r w:rsidRPr="007B3F58">
              <w:t xml:space="preserve">4) „Innere Qualität“ _von Krisen </w:t>
            </w:r>
          </w:p>
        </w:tc>
        <w:tc>
          <w:tcPr>
            <w:tcW w:w="8422" w:type="dxa"/>
            <w:tcBorders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Einfache Krise </w:t>
            </w:r>
          </w:p>
          <w:p w:rsidR="007B3F58" w:rsidRPr="007B3F58" w:rsidRDefault="007B3F58" w:rsidP="007B3F58">
            <w:r w:rsidRPr="007B3F58">
              <w:t xml:space="preserve">b) Komplexe Krise: Verbundkrise. </w:t>
            </w:r>
          </w:p>
          <w:p w:rsidR="007B3F58" w:rsidRPr="007B3F58" w:rsidRDefault="007B3F58" w:rsidP="007B3F58">
            <w:r w:rsidRPr="007B3F58">
              <w:t xml:space="preserve">c) Komplexe Krise mit wechselnder inneren Struktur </w:t>
            </w:r>
          </w:p>
          <w:p w:rsidR="007B3F58" w:rsidRPr="007B3F58" w:rsidRDefault="007B3F58" w:rsidP="007B3F58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</w:tcBorders>
          </w:tcPr>
          <w:p w:rsidR="007B3F58" w:rsidRPr="007B3F58" w:rsidRDefault="007B3F58" w:rsidP="007B3F58">
            <w:r w:rsidRPr="007B3F58">
              <w:t xml:space="preserve">5) Folgen und Konsequenzen von Krisen </w:t>
            </w:r>
          </w:p>
        </w:tc>
        <w:tc>
          <w:tcPr>
            <w:tcW w:w="8422" w:type="dxa"/>
            <w:tcBorders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Ambivalenz: Schaden oder Nutzen? </w:t>
            </w:r>
          </w:p>
          <w:p w:rsidR="007B3F58" w:rsidRPr="007B3F58" w:rsidRDefault="007B3F58" w:rsidP="007B3F58">
            <w:r w:rsidRPr="007B3F58">
              <w:t xml:space="preserve">b) Folgen auf das Führungssystem. </w:t>
            </w:r>
          </w:p>
          <w:p w:rsidR="007B3F58" w:rsidRPr="007B3F58" w:rsidRDefault="007B3F58" w:rsidP="007B3F58">
            <w:r w:rsidRPr="007B3F58">
              <w:t xml:space="preserve">c) Materieller oder immaterieller Schaden. </w:t>
            </w:r>
          </w:p>
          <w:p w:rsidR="007B3F58" w:rsidRPr="007B3F58" w:rsidRDefault="007B3F58" w:rsidP="007B3F58">
            <w:r w:rsidRPr="007B3F58">
              <w:t xml:space="preserve">d) Positive Folgen oder Chancen </w:t>
            </w:r>
          </w:p>
          <w:p w:rsidR="007B3F58" w:rsidRPr="007B3F58" w:rsidRDefault="007B3F58" w:rsidP="007B3F58">
            <w:r w:rsidRPr="007B3F58">
              <w:t xml:space="preserve">e) Langzeitfolgen, strategische Konsequenzen. </w:t>
            </w:r>
          </w:p>
          <w:p w:rsidR="007B3F58" w:rsidRPr="007B3F58" w:rsidRDefault="007B3F58" w:rsidP="007B3F58">
            <w:r w:rsidRPr="007B3F58">
              <w:t xml:space="preserve">f) Beabsichtigte negative (oder positive) Folgen. </w:t>
            </w:r>
          </w:p>
          <w:p w:rsidR="007B3F58" w:rsidRPr="007B3F58" w:rsidRDefault="007B3F58" w:rsidP="007B3F58">
            <w:r w:rsidRPr="007B3F58">
              <w:t xml:space="preserve">g) Folgen komplexer Verbundkrisen, insbesondere auf Teilbereiche eines Gesamtsystems. </w:t>
            </w:r>
          </w:p>
          <w:p w:rsidR="007B3F58" w:rsidRPr="007B3F58" w:rsidRDefault="007B3F58" w:rsidP="007B3F58">
            <w:r w:rsidRPr="007B3F58">
              <w:t xml:space="preserve">h) Kettenreaktionen. </w:t>
            </w:r>
          </w:p>
          <w:p w:rsidR="007B3F58" w:rsidRPr="007B3F58" w:rsidRDefault="007B3F58" w:rsidP="007B3F58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</w:tcBorders>
          </w:tcPr>
          <w:p w:rsidR="007B3F58" w:rsidRPr="007B3F58" w:rsidRDefault="007B3F58" w:rsidP="007B3F58">
            <w:r w:rsidRPr="007B3F58">
              <w:t xml:space="preserve">6) Subjektive </w:t>
            </w:r>
            <w:proofErr w:type="spellStart"/>
            <w:r w:rsidRPr="007B3F58">
              <w:t>Perzeption</w:t>
            </w:r>
            <w:proofErr w:type="spellEnd"/>
            <w:r w:rsidRPr="007B3F58">
              <w:t xml:space="preserve"> einer Krisensituation </w:t>
            </w:r>
          </w:p>
        </w:tc>
        <w:tc>
          <w:tcPr>
            <w:tcW w:w="8422" w:type="dxa"/>
            <w:tcBorders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Die persönliche Wahrnehmung. </w:t>
            </w:r>
          </w:p>
          <w:p w:rsidR="007B3F58" w:rsidRPr="007B3F58" w:rsidRDefault="007B3F58" w:rsidP="007B3F58">
            <w:r w:rsidRPr="007B3F58">
              <w:t xml:space="preserve">b) Immaterieller Schaden und subjektive Beurteilung. </w:t>
            </w:r>
          </w:p>
          <w:p w:rsidR="007B3F58" w:rsidRPr="007B3F58" w:rsidRDefault="007B3F58" w:rsidP="007B3F58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  <w:bottom w:val="nil"/>
            </w:tcBorders>
          </w:tcPr>
          <w:p w:rsidR="007B3F58" w:rsidRPr="007B3F58" w:rsidRDefault="007B3F58" w:rsidP="007B3F58">
            <w:r w:rsidRPr="007B3F58">
              <w:t xml:space="preserve">7) Krisenimmanente Stressfaktoren </w:t>
            </w:r>
          </w:p>
        </w:tc>
        <w:tc>
          <w:tcPr>
            <w:tcW w:w="8422" w:type="dxa"/>
            <w:tcBorders>
              <w:bottom w:val="nil"/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Bestehen oder scheitern? </w:t>
            </w:r>
          </w:p>
          <w:p w:rsidR="007B3F58" w:rsidRPr="007B3F58" w:rsidRDefault="007B3F58" w:rsidP="007B3F58">
            <w:r w:rsidRPr="007B3F58">
              <w:t xml:space="preserve">b) Zeitdruck zu entscheiden, zu handeln. </w:t>
            </w:r>
          </w:p>
          <w:p w:rsidR="007B3F58" w:rsidRPr="007B3F58" w:rsidRDefault="007B3F58" w:rsidP="007B3F58">
            <w:r w:rsidRPr="007B3F58">
              <w:t xml:space="preserve">c) Überraschung, Unsicherheit und Ungewissheit. </w:t>
            </w:r>
          </w:p>
          <w:p w:rsidR="007B3F58" w:rsidRPr="007B3F58" w:rsidRDefault="007B3F58" w:rsidP="007B3F58">
            <w:r w:rsidRPr="007B3F58">
              <w:t xml:space="preserve">d) Anpassungsdruck auf das Führungssystem. </w:t>
            </w:r>
          </w:p>
          <w:p w:rsidR="007B3F58" w:rsidRPr="007B3F58" w:rsidRDefault="007B3F58" w:rsidP="007B3F58">
            <w:r w:rsidRPr="007B3F58">
              <w:t xml:space="preserve">e) Risiko der Verschlimmerung und Eskalation </w:t>
            </w:r>
          </w:p>
          <w:p w:rsidR="007B3F58" w:rsidRPr="007B3F58" w:rsidRDefault="007B3F58" w:rsidP="007B3F58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  <w:bottom w:val="nil"/>
            </w:tcBorders>
          </w:tcPr>
          <w:p w:rsidR="007B3F58" w:rsidRPr="007B3F58" w:rsidRDefault="007B3F58" w:rsidP="007B3F58">
            <w:r w:rsidRPr="007B3F58">
              <w:t xml:space="preserve">8) Faktoren zur Krisensteuerung </w:t>
            </w:r>
          </w:p>
        </w:tc>
        <w:tc>
          <w:tcPr>
            <w:tcW w:w="8422" w:type="dxa"/>
            <w:tcBorders>
              <w:bottom w:val="nil"/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Krisenmanagement vs. Führung in Krisen? </w:t>
            </w:r>
          </w:p>
          <w:p w:rsidR="007B3F58" w:rsidRPr="007B3F58" w:rsidRDefault="007B3F58" w:rsidP="007B3F58">
            <w:r w:rsidRPr="007B3F58">
              <w:t xml:space="preserve">b) Strategische Entscheide und operatives Handeln. </w:t>
            </w:r>
          </w:p>
          <w:p w:rsidR="007B3F58" w:rsidRPr="007B3F58" w:rsidRDefault="007B3F58" w:rsidP="007B3F58">
            <w:r w:rsidRPr="007B3F58">
              <w:t xml:space="preserve">c) </w:t>
            </w:r>
            <w:proofErr w:type="spellStart"/>
            <w:r w:rsidRPr="007B3F58">
              <w:t>Leadership</w:t>
            </w:r>
            <w:proofErr w:type="spellEnd"/>
            <w:r w:rsidRPr="007B3F58">
              <w:t xml:space="preserve"> in Krisen. </w:t>
            </w:r>
          </w:p>
          <w:p w:rsidR="007B3F58" w:rsidRPr="007B3F58" w:rsidRDefault="007B3F58" w:rsidP="007B3F58"/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1476" w:type="dxa"/>
            <w:tcBorders>
              <w:left w:val="nil"/>
              <w:bottom w:val="nil"/>
            </w:tcBorders>
          </w:tcPr>
          <w:p w:rsidR="007B3F58" w:rsidRPr="007B3F58" w:rsidRDefault="007B3F58" w:rsidP="007B3F58">
            <w:r w:rsidRPr="007B3F58">
              <w:t xml:space="preserve">9) </w:t>
            </w:r>
            <w:proofErr w:type="spellStart"/>
            <w:r w:rsidRPr="007B3F58">
              <w:t>Krisen-kommunikation</w:t>
            </w:r>
            <w:proofErr w:type="spellEnd"/>
            <w:r w:rsidRPr="007B3F58">
              <w:t xml:space="preserve"> und Medien in der Krise </w:t>
            </w:r>
          </w:p>
        </w:tc>
        <w:tc>
          <w:tcPr>
            <w:tcW w:w="8422" w:type="dxa"/>
            <w:tcBorders>
              <w:bottom w:val="nil"/>
              <w:right w:val="nil"/>
            </w:tcBorders>
          </w:tcPr>
          <w:p w:rsidR="007B3F58" w:rsidRPr="007B3F58" w:rsidRDefault="007B3F58" w:rsidP="007B3F58"/>
          <w:p w:rsidR="007B3F58" w:rsidRPr="007B3F58" w:rsidRDefault="007B3F58" w:rsidP="007B3F58">
            <w:r w:rsidRPr="007B3F58">
              <w:t xml:space="preserve">a) Verkettung von Krise und Medien. </w:t>
            </w:r>
          </w:p>
          <w:p w:rsidR="007B3F58" w:rsidRPr="007B3F58" w:rsidRDefault="007B3F58" w:rsidP="007B3F58">
            <w:r w:rsidRPr="007B3F58">
              <w:t xml:space="preserve">b) Hohe Erwartungen an die Information und Kommunikation in der Krise. </w:t>
            </w:r>
          </w:p>
          <w:p w:rsidR="007B3F58" w:rsidRPr="007B3F58" w:rsidRDefault="007B3F58" w:rsidP="007B3F58"/>
        </w:tc>
      </w:tr>
    </w:tbl>
    <w:p w:rsidR="007B3F58" w:rsidRDefault="007B3F58" w:rsidP="008B6E29"/>
    <w:p w:rsidR="007B3F58" w:rsidRDefault="007B3F58" w:rsidP="007B3F58">
      <w:pPr>
        <w:pStyle w:val="berschrift3"/>
      </w:pPr>
      <w:r>
        <w:t>Theorieansätze</w:t>
      </w:r>
    </w:p>
    <w:p w:rsidR="007B3F58" w:rsidRDefault="007B3F58" w:rsidP="007B3F58">
      <w:r>
        <w:t>- Lösungsorientierung und der Hindernisbewältigung („Solution</w:t>
      </w:r>
    </w:p>
    <w:p w:rsidR="007B3F58" w:rsidRDefault="007B3F58" w:rsidP="007B3F58">
      <w:r>
        <w:t>Focus“ und „</w:t>
      </w:r>
      <w:proofErr w:type="spellStart"/>
      <w:r>
        <w:t>Theory</w:t>
      </w:r>
      <w:proofErr w:type="spellEnd"/>
      <w:r>
        <w:t xml:space="preserve"> of </w:t>
      </w:r>
      <w:proofErr w:type="spellStart"/>
      <w:r>
        <w:t>Constraints</w:t>
      </w:r>
      <w:proofErr w:type="spellEnd"/>
      <w:r>
        <w:t>“)</w:t>
      </w:r>
    </w:p>
    <w:p w:rsidR="007B3F58" w:rsidRDefault="007B3F58" w:rsidP="007B3F58">
      <w:r>
        <w:t xml:space="preserve">- </w:t>
      </w:r>
      <w:r w:rsidRPr="008B6E29">
        <w:t>Systemtheoretische Ansätze</w:t>
      </w:r>
    </w:p>
    <w:p w:rsidR="007B3F58" w:rsidRDefault="007B3F58" w:rsidP="007B3F58">
      <w:r>
        <w:t xml:space="preserve">- </w:t>
      </w:r>
      <w:r w:rsidRPr="008B6E29">
        <w:t>Krisenmatrix</w:t>
      </w:r>
    </w:p>
    <w:p w:rsidR="007B3F58" w:rsidRDefault="007B3F58" w:rsidP="007B3F58">
      <w:pPr>
        <w:pStyle w:val="Default"/>
        <w:rPr>
          <w:rFonts w:asciiTheme="minorHAnsi" w:hAnsiTheme="minorHAnsi"/>
        </w:rPr>
      </w:pPr>
      <w:r>
        <w:t>-</w:t>
      </w:r>
      <w:r w:rsidRPr="008B6E29">
        <w:t xml:space="preserve"> </w:t>
      </w:r>
      <w:proofErr w:type="spellStart"/>
      <w:r w:rsidRPr="008B6E29">
        <w:rPr>
          <w:rFonts w:asciiTheme="minorHAnsi" w:hAnsiTheme="minorHAnsi"/>
        </w:rPr>
        <w:t>Crisis</w:t>
      </w:r>
      <w:proofErr w:type="spellEnd"/>
      <w:r w:rsidRPr="008B6E29">
        <w:rPr>
          <w:rFonts w:asciiTheme="minorHAnsi" w:hAnsiTheme="minorHAnsi"/>
        </w:rPr>
        <w:t xml:space="preserve"> </w:t>
      </w:r>
      <w:proofErr w:type="spellStart"/>
      <w:r w:rsidRPr="008B6E29">
        <w:rPr>
          <w:rFonts w:asciiTheme="minorHAnsi" w:hAnsiTheme="minorHAnsi"/>
        </w:rPr>
        <w:t>Leadership</w:t>
      </w:r>
      <w:proofErr w:type="spellEnd"/>
    </w:p>
    <w:p w:rsidR="007B3F58" w:rsidRDefault="007B3F58" w:rsidP="008B6E29"/>
    <w:p w:rsidR="007B3F58" w:rsidRDefault="007B3F58" w:rsidP="007B3F58">
      <w:pPr>
        <w:pStyle w:val="berschrift3"/>
      </w:pPr>
      <w:r>
        <w:t>Krisenmanagement PEARSON, MITROFF (1996)</w:t>
      </w:r>
    </w:p>
    <w:p w:rsidR="007B3F58" w:rsidRDefault="007B3F58" w:rsidP="007B3F58">
      <w:r>
        <w:t xml:space="preserve">Krisenfamilien -&gt; Präventionsfamilien </w:t>
      </w:r>
    </w:p>
    <w:p w:rsidR="007B3F58" w:rsidRDefault="007B3F58" w:rsidP="007B3F58">
      <w:pPr>
        <w:pStyle w:val="berschrift3"/>
      </w:pPr>
      <w:r>
        <w:t>Portfoliostrategie CARELL 2004</w:t>
      </w:r>
    </w:p>
    <w:tbl>
      <w:tblPr>
        <w:tblW w:w="13887" w:type="dxa"/>
        <w:tblInd w:w="-1201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360"/>
        <w:gridCol w:w="7527"/>
      </w:tblGrid>
      <w:tr w:rsidR="007B3F58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1. Übergeordnete Werte und Interessen </w:t>
            </w:r>
          </w:p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Kernaufgaben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Grundlage und Leitplanken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2. Risiken/Situationen die zu Krisen führen?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Krisensituationen </w:t>
            </w:r>
          </w:p>
          <w:p w:rsidR="007B3F58" w:rsidRDefault="007B3F58">
            <w:pPr>
              <w:pStyle w:val="Default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event</w:t>
            </w:r>
            <w:proofErr w:type="spellEnd"/>
            <w:r>
              <w:rPr>
                <w:sz w:val="36"/>
                <w:szCs w:val="36"/>
              </w:rPr>
              <w:t xml:space="preserve">. Krisentypen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3. Risikobewertung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Krisengruppen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169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4. Ernsthafte Risiken? Vorrangige Krisentypen?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Krisenportfolio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5. Ist-Zustand: Vorbereitung auf das Krisenportfolio?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Grad der Krisen-</w:t>
            </w:r>
          </w:p>
          <w:p w:rsidR="007B3F58" w:rsidRDefault="007B3F58">
            <w:pPr>
              <w:pStyle w:val="Default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vorbereitung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6. Gegenüberstellung von Ist- mit Soll-Zustand in der Krisenvorbereitung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Verwundbarkeit und Gefährdung </w:t>
            </w:r>
          </w:p>
        </w:tc>
      </w:tr>
      <w:tr w:rsidR="007B3F58">
        <w:tblPrEx>
          <w:tblCellMar>
            <w:top w:w="0" w:type="dxa"/>
            <w:bottom w:w="0" w:type="dxa"/>
          </w:tblCellMar>
        </w:tblPrEx>
        <w:trPr>
          <w:trHeight w:val="384"/>
        </w:trPr>
        <w:tc>
          <w:tcPr>
            <w:tcW w:w="6360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7. Krisenportfolio - Szenarien </w:t>
            </w:r>
          </w:p>
        </w:tc>
        <w:tc>
          <w:tcPr>
            <w:tcW w:w="7527" w:type="dxa"/>
          </w:tcPr>
          <w:p w:rsidR="007B3F58" w:rsidRDefault="007B3F58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Ziele (</w:t>
            </w:r>
            <w:proofErr w:type="spellStart"/>
            <w:r>
              <w:rPr>
                <w:sz w:val="36"/>
                <w:szCs w:val="36"/>
              </w:rPr>
              <w:t>Zukunfts-überlegungen</w:t>
            </w:r>
            <w:proofErr w:type="spellEnd"/>
            <w:r>
              <w:rPr>
                <w:sz w:val="36"/>
                <w:szCs w:val="36"/>
              </w:rPr>
              <w:t xml:space="preserve">) </w:t>
            </w:r>
          </w:p>
        </w:tc>
      </w:tr>
    </w:tbl>
    <w:p w:rsidR="007B3F58" w:rsidRDefault="007B3F58" w:rsidP="007B3F58">
      <w:pPr>
        <w:pStyle w:val="berschrift3"/>
      </w:pPr>
      <w:r>
        <w:t>Führungsaktivitäten in Krisen CARELL</w:t>
      </w:r>
    </w:p>
    <w:p w:rsidR="007B3F58" w:rsidRPr="007B3F58" w:rsidRDefault="007B3F58" w:rsidP="007B3F58">
      <w:pPr>
        <w:pStyle w:val="berschrift3"/>
      </w:pPr>
      <w:r>
        <w:rPr>
          <w:noProof/>
          <w:lang w:eastAsia="de-DE"/>
        </w:rPr>
        <w:drawing>
          <wp:inline distT="0" distB="0" distL="0" distR="0">
            <wp:extent cx="5756910" cy="2534920"/>
            <wp:effectExtent l="25400" t="0" r="8890" b="0"/>
            <wp:docPr id="2" name="Bild 1" descr="Bildschirmfoto 2018-08-14 um 09.44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09.44.2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F58" w:rsidRPr="007B3F58" w:rsidRDefault="007B3F58" w:rsidP="007B3F58"/>
    <w:p w:rsidR="007B3F58" w:rsidRPr="007B3F58" w:rsidRDefault="007B3F58" w:rsidP="007B3F58"/>
    <w:p w:rsidR="007B3F58" w:rsidRPr="007B3F58" w:rsidRDefault="007B3F58" w:rsidP="007B3F58"/>
    <w:p w:rsidR="007B3F58" w:rsidRPr="007B3F58" w:rsidRDefault="007B3F58" w:rsidP="007B3F58"/>
    <w:p w:rsidR="00CE4675" w:rsidRDefault="00CE4675" w:rsidP="007B3F58">
      <w:pPr>
        <w:pStyle w:val="berschrift3"/>
      </w:pPr>
      <w:proofErr w:type="spellStart"/>
      <w:r>
        <w:t>Crisis</w:t>
      </w:r>
      <w:proofErr w:type="spellEnd"/>
      <w:r>
        <w:t xml:space="preserve"> </w:t>
      </w:r>
      <w:proofErr w:type="spellStart"/>
      <w:r>
        <w:t>Leadership</w:t>
      </w:r>
      <w:proofErr w:type="spellEnd"/>
      <w:r>
        <w:t xml:space="preserve"> KLANN 2003</w:t>
      </w:r>
    </w:p>
    <w:p w:rsidR="00CE4675" w:rsidRDefault="00CE4675" w:rsidP="00CE4675">
      <w:r>
        <w:t xml:space="preserve">- Orientierung an praktischen </w:t>
      </w:r>
      <w:r w:rsidRPr="00CE4675">
        <w:rPr>
          <w:b/>
        </w:rPr>
        <w:t>Erfahrungen</w:t>
      </w:r>
    </w:p>
    <w:p w:rsidR="00CE4675" w:rsidRDefault="00CE4675" w:rsidP="00CE4675">
      <w:r>
        <w:t>(Beispielen)</w:t>
      </w:r>
    </w:p>
    <w:p w:rsidR="00CE4675" w:rsidRDefault="00CE4675" w:rsidP="00CE4675">
      <w:r>
        <w:t xml:space="preserve">- Fokus auf allgemeinen </w:t>
      </w:r>
      <w:r w:rsidRPr="00CE4675">
        <w:rPr>
          <w:b/>
        </w:rPr>
        <w:t>Fähigkeiten</w:t>
      </w:r>
      <w:r>
        <w:t>,</w:t>
      </w:r>
    </w:p>
    <w:p w:rsidR="00CE4675" w:rsidRDefault="00CE4675" w:rsidP="00CE4675">
      <w:r>
        <w:t>Charaktereigenschaften und Perspektiven,</w:t>
      </w:r>
    </w:p>
    <w:p w:rsidR="00CE4675" w:rsidRDefault="00CE4675" w:rsidP="00CE4675">
      <w:r>
        <w:t>insbesondere:</w:t>
      </w:r>
    </w:p>
    <w:p w:rsidR="00CE4675" w:rsidRDefault="00CE4675" w:rsidP="00CE4675">
      <w:pPr>
        <w:ind w:firstLine="708"/>
      </w:pPr>
      <w:r>
        <w:t xml:space="preserve">- </w:t>
      </w:r>
      <w:r w:rsidRPr="00CE4675">
        <w:rPr>
          <w:b/>
        </w:rPr>
        <w:t>Kommunikationsfähigkeit</w:t>
      </w:r>
    </w:p>
    <w:p w:rsidR="00CE4675" w:rsidRDefault="00CE4675" w:rsidP="00CE4675">
      <w:pPr>
        <w:ind w:firstLine="708"/>
      </w:pPr>
      <w:r>
        <w:t xml:space="preserve">- Klare </w:t>
      </w:r>
      <w:r w:rsidRPr="00CE4675">
        <w:rPr>
          <w:b/>
        </w:rPr>
        <w:t>Vision</w:t>
      </w:r>
      <w:r>
        <w:t xml:space="preserve"> und Werteorientierung</w:t>
      </w:r>
    </w:p>
    <w:p w:rsidR="00CE4675" w:rsidRDefault="00CE4675" w:rsidP="00CE4675">
      <w:pPr>
        <w:ind w:firstLine="708"/>
        <w:rPr>
          <w:b/>
        </w:rPr>
      </w:pPr>
      <w:r>
        <w:t xml:space="preserve">- Sorge um und </w:t>
      </w:r>
      <w:r w:rsidRPr="00CE4675">
        <w:rPr>
          <w:b/>
        </w:rPr>
        <w:t>für andere</w:t>
      </w:r>
    </w:p>
    <w:p w:rsidR="00CE4675" w:rsidRPr="00CE4675" w:rsidRDefault="00CE4675" w:rsidP="00CE4675">
      <w:pPr>
        <w:ind w:firstLine="708"/>
        <w:rPr>
          <w:b/>
        </w:rPr>
      </w:pPr>
    </w:p>
    <w:p w:rsidR="00CE4675" w:rsidRPr="00CE4675" w:rsidRDefault="00CE4675" w:rsidP="00CE4675">
      <w:pPr>
        <w:pStyle w:val="berschrift3"/>
      </w:pPr>
      <w:proofErr w:type="spellStart"/>
      <w:r w:rsidRPr="00CE4675">
        <w:t>Crisis</w:t>
      </w:r>
      <w:proofErr w:type="spellEnd"/>
      <w:r w:rsidRPr="00CE4675">
        <w:t xml:space="preserve"> Action Plan Checklist </w:t>
      </w:r>
      <w:r>
        <w:t>KLANN</w:t>
      </w:r>
      <w:r w:rsidRPr="00CE4675">
        <w:t xml:space="preserve"> 2003 </w:t>
      </w:r>
    </w:p>
    <w:p w:rsidR="00CE4675" w:rsidRDefault="00CE4675" w:rsidP="00CE4675">
      <w:r>
        <w:t>• Risiko-Beurteilung</w:t>
      </w:r>
    </w:p>
    <w:p w:rsidR="00CE4675" w:rsidRDefault="00CE4675" w:rsidP="00CE4675">
      <w:r>
        <w:t>• Definition von Krisenindikatoren</w:t>
      </w:r>
    </w:p>
    <w:p w:rsidR="00CE4675" w:rsidRDefault="00CE4675" w:rsidP="00CE4675">
      <w:r>
        <w:t>• Handlungsanweisungen für „Krisenfall“</w:t>
      </w:r>
    </w:p>
    <w:p w:rsidR="00CE4675" w:rsidRDefault="00CE4675" w:rsidP="00CE4675">
      <w:r>
        <w:t>• Kommunikationsplan für Krisensituation</w:t>
      </w:r>
    </w:p>
    <w:p w:rsidR="00CE4675" w:rsidRDefault="00CE4675" w:rsidP="00CE4675">
      <w:r>
        <w:t>• Verantwortungsbereiche festlegen</w:t>
      </w:r>
    </w:p>
    <w:p w:rsidR="00CE4675" w:rsidRDefault="00CE4675" w:rsidP="00CE4675">
      <w:r>
        <w:t>• Angaben über Orte für Krisenteam/Ausrüstung</w:t>
      </w:r>
    </w:p>
    <w:p w:rsidR="00CE4675" w:rsidRDefault="00CE4675" w:rsidP="00CE4675">
      <w:r>
        <w:t>• Checklisten erstellen</w:t>
      </w:r>
    </w:p>
    <w:p w:rsidR="00CE4675" w:rsidRDefault="00CE4675" w:rsidP="00CE4675"/>
    <w:p w:rsidR="00D048E8" w:rsidRDefault="00E3094B" w:rsidP="00CE4675">
      <w:pPr>
        <w:pStyle w:val="berschrift1"/>
      </w:pPr>
      <w:r>
        <w:br w:type="page"/>
      </w:r>
      <w:r w:rsidR="00CE4675">
        <w:t>Führung und Strategie</w:t>
      </w:r>
    </w:p>
    <w:p w:rsidR="00D048E8" w:rsidRDefault="00D048E8" w:rsidP="00D048E8">
      <w:r>
        <w:rPr>
          <w:noProof/>
          <w:lang w:eastAsia="de-DE"/>
        </w:rPr>
        <w:drawing>
          <wp:inline distT="0" distB="0" distL="0" distR="0">
            <wp:extent cx="5756910" cy="1174115"/>
            <wp:effectExtent l="25400" t="0" r="8890" b="0"/>
            <wp:docPr id="3" name="Bild 2" descr="Bildschirmfoto 2018-08-14 um 09.57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09.57.4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E8" w:rsidRDefault="00D048E8" w:rsidP="00D048E8"/>
    <w:p w:rsidR="00D048E8" w:rsidRDefault="00D048E8" w:rsidP="00D048E8">
      <w:pPr>
        <w:pStyle w:val="berschrift3"/>
      </w:pPr>
      <w:r>
        <w:t>Strategie und Vision Vetter und Mussmann 2013</w:t>
      </w:r>
    </w:p>
    <w:p w:rsidR="00D048E8" w:rsidRPr="00D048E8" w:rsidRDefault="00D048E8" w:rsidP="00D048E8">
      <w:r>
        <w:rPr>
          <w:noProof/>
          <w:lang w:eastAsia="de-DE"/>
        </w:rPr>
        <w:drawing>
          <wp:inline distT="0" distB="0" distL="0" distR="0">
            <wp:extent cx="5756910" cy="3571875"/>
            <wp:effectExtent l="25400" t="0" r="8890" b="0"/>
            <wp:docPr id="4" name="Bild 3" descr="Bildschirmfoto 2018-08-14 um 10.0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02.4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E8" w:rsidRDefault="00D048E8" w:rsidP="00D048E8">
      <w:pPr>
        <w:tabs>
          <w:tab w:val="left" w:pos="507"/>
        </w:tabs>
      </w:pPr>
      <w:r>
        <w:t>-</w:t>
      </w:r>
      <w:r>
        <w:tab/>
        <w:t xml:space="preserve"> </w:t>
      </w:r>
      <w:r w:rsidRPr="00D048E8">
        <w:rPr>
          <w:b/>
        </w:rPr>
        <w:t>ergänzen</w:t>
      </w:r>
      <w:r>
        <w:t xml:space="preserve"> sich gegenseitig</w:t>
      </w:r>
    </w:p>
    <w:p w:rsidR="00D048E8" w:rsidRDefault="00D048E8" w:rsidP="00D048E8">
      <w:pPr>
        <w:tabs>
          <w:tab w:val="left" w:pos="507"/>
        </w:tabs>
      </w:pPr>
      <w:r>
        <w:t xml:space="preserve">- </w:t>
      </w:r>
      <w:r>
        <w:tab/>
        <w:t>Strategie als «</w:t>
      </w:r>
      <w:r w:rsidRPr="00D048E8">
        <w:rPr>
          <w:b/>
        </w:rPr>
        <w:t>Konkretisierung</w:t>
      </w:r>
      <w:r>
        <w:t>»</w:t>
      </w:r>
    </w:p>
    <w:p w:rsidR="00D048E8" w:rsidRDefault="00D048E8" w:rsidP="00D048E8">
      <w:pPr>
        <w:tabs>
          <w:tab w:val="left" w:pos="507"/>
        </w:tabs>
      </w:pPr>
      <w:r>
        <w:tab/>
        <w:t>einer Vision</w:t>
      </w:r>
    </w:p>
    <w:p w:rsidR="00D048E8" w:rsidRDefault="00D048E8" w:rsidP="00D048E8">
      <w:pPr>
        <w:tabs>
          <w:tab w:val="left" w:pos="507"/>
        </w:tabs>
      </w:pPr>
      <w:r>
        <w:t xml:space="preserve">- </w:t>
      </w:r>
      <w:r>
        <w:tab/>
        <w:t>Vision als «</w:t>
      </w:r>
      <w:r w:rsidRPr="00D048E8">
        <w:rPr>
          <w:b/>
        </w:rPr>
        <w:t>Entwurf</w:t>
      </w:r>
      <w:r>
        <w:t>», als</w:t>
      </w:r>
    </w:p>
    <w:p w:rsidR="00D048E8" w:rsidRDefault="00D048E8" w:rsidP="00D048E8">
      <w:pPr>
        <w:tabs>
          <w:tab w:val="left" w:pos="507"/>
        </w:tabs>
      </w:pPr>
      <w:r>
        <w:tab/>
        <w:t>allgemeine Zielorientierung</w:t>
      </w:r>
    </w:p>
    <w:p w:rsidR="00D048E8" w:rsidRDefault="00D048E8" w:rsidP="00D048E8">
      <w:pPr>
        <w:tabs>
          <w:tab w:val="left" w:pos="507"/>
        </w:tabs>
      </w:pPr>
      <w:r>
        <w:tab/>
        <w:t>(«erstrebenswertes Bild, das</w:t>
      </w:r>
    </w:p>
    <w:p w:rsidR="00D048E8" w:rsidRDefault="00D048E8" w:rsidP="00D048E8">
      <w:pPr>
        <w:tabs>
          <w:tab w:val="left" w:pos="507"/>
        </w:tabs>
      </w:pPr>
      <w:r>
        <w:tab/>
        <w:t>gleichzeitig motiviert und Richtung</w:t>
      </w:r>
    </w:p>
    <w:p w:rsidR="00353D9B" w:rsidRDefault="00D048E8" w:rsidP="00353D9B">
      <w:pPr>
        <w:tabs>
          <w:tab w:val="left" w:pos="507"/>
        </w:tabs>
        <w:ind w:firstLine="507"/>
      </w:pPr>
      <w:r>
        <w:t>vorgibt)</w:t>
      </w:r>
    </w:p>
    <w:p w:rsidR="00353D9B" w:rsidRDefault="00353D9B" w:rsidP="00353D9B">
      <w:pPr>
        <w:tabs>
          <w:tab w:val="left" w:pos="507"/>
        </w:tabs>
        <w:ind w:firstLine="507"/>
      </w:pPr>
    </w:p>
    <w:p w:rsidR="00353D9B" w:rsidRDefault="00353D9B" w:rsidP="00353D9B">
      <w:pPr>
        <w:pStyle w:val="berschrift1"/>
      </w:pPr>
      <w:r>
        <w:t>Führen heißt organisieren, ordnen, entscheiden</w:t>
      </w:r>
    </w:p>
    <w:p w:rsidR="00D77755" w:rsidRDefault="00D77755" w:rsidP="00353D9B">
      <w:r>
        <w:rPr>
          <w:noProof/>
          <w:lang w:eastAsia="de-DE"/>
        </w:rPr>
        <w:drawing>
          <wp:inline distT="0" distB="0" distL="0" distR="0">
            <wp:extent cx="5756910" cy="1935480"/>
            <wp:effectExtent l="25400" t="0" r="8890" b="0"/>
            <wp:docPr id="8" name="Bild 4" descr="Bildschirmfoto 2018-08-14 um 10.07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07.0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4777528" cy="2160585"/>
            <wp:effectExtent l="25400" t="0" r="0" b="0"/>
            <wp:docPr id="7" name="Bild 5" descr="Bildschirmfoto 2018-08-14 um 10.07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07.5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77528" cy="21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55" w:rsidRPr="00D77755" w:rsidRDefault="00D77755" w:rsidP="00D77755">
      <w:pPr>
        <w:pStyle w:val="berschrift3"/>
      </w:pPr>
      <w:r>
        <w:t>Prinzipien Aufbau Organisationsstrukturen</w:t>
      </w:r>
    </w:p>
    <w:p w:rsidR="00D77755" w:rsidRDefault="00D77755" w:rsidP="00D77755">
      <w:r>
        <w:t xml:space="preserve">-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follows</w:t>
      </w:r>
      <w:proofErr w:type="spellEnd"/>
      <w:r>
        <w:t xml:space="preserve"> </w:t>
      </w:r>
      <w:proofErr w:type="spellStart"/>
      <w:r>
        <w:t>strategy</w:t>
      </w:r>
      <w:proofErr w:type="spellEnd"/>
    </w:p>
    <w:p w:rsidR="00D77755" w:rsidRDefault="00D77755" w:rsidP="00D77755">
      <w:r>
        <w:t>- Kohärenz und Konsistenz</w:t>
      </w:r>
    </w:p>
    <w:p w:rsidR="00D77755" w:rsidRDefault="00D77755" w:rsidP="00D77755">
      <w:r>
        <w:t>- Kongruenz von Aufgaben, Kompetenzen und Verantwortung</w:t>
      </w:r>
    </w:p>
    <w:p w:rsidR="00D77755" w:rsidRDefault="00D77755" w:rsidP="00D77755">
      <w:pPr>
        <w:pStyle w:val="berschrift3"/>
      </w:pPr>
      <w:r>
        <w:t>Beispiele zu Organisationsstrukturen</w:t>
      </w:r>
    </w:p>
    <w:p w:rsidR="00D77755" w:rsidRDefault="00D77755" w:rsidP="00D77755">
      <w:r>
        <w:t xml:space="preserve">- </w:t>
      </w:r>
      <w:r w:rsidRPr="00D77755">
        <w:rPr>
          <w:b/>
        </w:rPr>
        <w:t xml:space="preserve">Business </w:t>
      </w:r>
      <w:proofErr w:type="spellStart"/>
      <w:r w:rsidRPr="00D77755">
        <w:rPr>
          <w:b/>
        </w:rPr>
        <w:t>Process</w:t>
      </w:r>
      <w:proofErr w:type="spellEnd"/>
      <w:r w:rsidRPr="00D77755">
        <w:rPr>
          <w:b/>
        </w:rPr>
        <w:t xml:space="preserve"> </w:t>
      </w:r>
      <w:proofErr w:type="spellStart"/>
      <w:r w:rsidRPr="00D77755">
        <w:rPr>
          <w:b/>
        </w:rPr>
        <w:t>Reengineering</w:t>
      </w:r>
      <w:proofErr w:type="spellEnd"/>
      <w:r>
        <w:t xml:space="preserve"> (Hammer &amp;</w:t>
      </w:r>
    </w:p>
    <w:p w:rsidR="00D77755" w:rsidRDefault="00D77755" w:rsidP="00D77755">
      <w:proofErr w:type="spellStart"/>
      <w:r>
        <w:t>Champy</w:t>
      </w:r>
      <w:proofErr w:type="spellEnd"/>
      <w:r>
        <w:t xml:space="preserve"> 1994) – radikale Ausrichtung auf</w:t>
      </w:r>
    </w:p>
    <w:p w:rsidR="00D77755" w:rsidRDefault="00D77755" w:rsidP="00D77755">
      <w:r>
        <w:t>optimale Geschäftsprozesse</w:t>
      </w:r>
    </w:p>
    <w:p w:rsidR="00D77755" w:rsidRDefault="00D77755" w:rsidP="00D77755">
      <w:r>
        <w:t xml:space="preserve">- </w:t>
      </w:r>
      <w:r w:rsidRPr="00D77755">
        <w:rPr>
          <w:b/>
        </w:rPr>
        <w:t>Wertkettenanalyse</w:t>
      </w:r>
      <w:r>
        <w:t xml:space="preserve"> (Porter 1985) – möglichst</w:t>
      </w:r>
    </w:p>
    <w:p w:rsidR="00D77755" w:rsidRDefault="00D77755" w:rsidP="00D77755">
      <w:r>
        <w:t>hohe Wertschöpfung zu möglichst geringen</w:t>
      </w:r>
    </w:p>
    <w:p w:rsidR="00D77755" w:rsidRDefault="00D77755" w:rsidP="00D77755">
      <w:r>
        <w:t>Kosten</w:t>
      </w:r>
    </w:p>
    <w:p w:rsidR="00D77755" w:rsidRPr="00D77755" w:rsidRDefault="00D77755" w:rsidP="00D77755">
      <w:pPr>
        <w:rPr>
          <w:b/>
        </w:rPr>
      </w:pPr>
      <w:r>
        <w:t xml:space="preserve">- </w:t>
      </w:r>
      <w:r w:rsidRPr="00D77755">
        <w:rPr>
          <w:b/>
        </w:rPr>
        <w:t>Entscheidungsorientiertes</w:t>
      </w:r>
    </w:p>
    <w:p w:rsidR="00D77755" w:rsidRDefault="00D77755" w:rsidP="00D77755">
      <w:r w:rsidRPr="00D77755">
        <w:rPr>
          <w:b/>
        </w:rPr>
        <w:t>Organisationskonzept</w:t>
      </w:r>
      <w:r>
        <w:t xml:space="preserve"> (Frese 1998) – radikale</w:t>
      </w:r>
    </w:p>
    <w:p w:rsidR="00D77755" w:rsidRDefault="00D77755" w:rsidP="00D77755">
      <w:r>
        <w:t>Ausrichtung auf strategische Vorgaben</w:t>
      </w:r>
    </w:p>
    <w:p w:rsidR="00D77755" w:rsidRDefault="00D77755" w:rsidP="00D77755"/>
    <w:p w:rsidR="00D77755" w:rsidRDefault="00D77755" w:rsidP="00D77755">
      <w:pPr>
        <w:pStyle w:val="berschrift3"/>
      </w:pPr>
      <w:r>
        <w:t>Entscheiden</w:t>
      </w:r>
    </w:p>
    <w:p w:rsidR="00D77755" w:rsidRDefault="00D77755" w:rsidP="00D77755">
      <w:r>
        <w:t>Führungskultur hat Einfluss auf den „Entscheidungsspielraum“ von Führern</w:t>
      </w:r>
    </w:p>
    <w:p w:rsidR="00D77755" w:rsidRDefault="00D77755" w:rsidP="00D77755">
      <w:r>
        <w:t xml:space="preserve">wie Geführten (autoritär bis stark </w:t>
      </w:r>
      <w:proofErr w:type="spellStart"/>
      <w:r>
        <w:t>partizipativ</w:t>
      </w:r>
      <w:proofErr w:type="spellEnd"/>
      <w:r>
        <w:t>/ kooperativ) und die jeweiligen</w:t>
      </w:r>
    </w:p>
    <w:p w:rsidR="006F1DC5" w:rsidRDefault="00D77755" w:rsidP="00D77755">
      <w:r>
        <w:t>Präferenzen für „Einzel-“ bzw. „Gruppenentscheidungen“</w:t>
      </w:r>
    </w:p>
    <w:p w:rsidR="006F1DC5" w:rsidRPr="00D77755" w:rsidRDefault="006F1DC5" w:rsidP="00D77755">
      <w:r>
        <w:rPr>
          <w:noProof/>
          <w:lang w:eastAsia="de-DE"/>
        </w:rPr>
        <w:drawing>
          <wp:inline distT="0" distB="0" distL="0" distR="0">
            <wp:extent cx="5234728" cy="2522093"/>
            <wp:effectExtent l="25400" t="0" r="0" b="0"/>
            <wp:docPr id="10" name="Bild 9" descr="Bildschirmfoto 2018-08-14 um 10.18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18.0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7280" cy="25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C5" w:rsidRPr="006F1DC5" w:rsidRDefault="006F1DC5" w:rsidP="006F1DC5"/>
    <w:p w:rsidR="006F1DC5" w:rsidRPr="006F1DC5" w:rsidRDefault="006F1DC5" w:rsidP="006F1DC5"/>
    <w:p w:rsidR="006F1DC5" w:rsidRDefault="006F1DC5" w:rsidP="006F1DC5">
      <w:pPr>
        <w:pStyle w:val="berschrift3"/>
      </w:pPr>
      <w:r>
        <w:t>Beschränkte Rationalität  H. A. SIMON</w:t>
      </w:r>
    </w:p>
    <w:p w:rsidR="006F1DC5" w:rsidRPr="006F1DC5" w:rsidRDefault="006F1DC5" w:rsidP="006F1DC5">
      <w:r>
        <w:rPr>
          <w:noProof/>
          <w:lang w:eastAsia="de-DE"/>
        </w:rPr>
        <w:drawing>
          <wp:inline distT="0" distB="0" distL="0" distR="0">
            <wp:extent cx="5756910" cy="2588895"/>
            <wp:effectExtent l="25400" t="0" r="8890" b="0"/>
            <wp:docPr id="11" name="Bild 10" descr="Bildschirmfoto 2018-08-14 um 10.2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20.4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C5" w:rsidRDefault="006F1DC5" w:rsidP="006F1DC5">
      <w:pPr>
        <w:pStyle w:val="berschrift1"/>
      </w:pPr>
      <w:r>
        <w:t>Machtausübung als Teil der Führung</w:t>
      </w:r>
    </w:p>
    <w:p w:rsidR="006F1DC5" w:rsidRDefault="006F1DC5" w:rsidP="006F1DC5">
      <w:pPr>
        <w:pStyle w:val="berschrift3"/>
      </w:pPr>
      <w:r>
        <w:t>MAX WEBER</w:t>
      </w:r>
    </w:p>
    <w:p w:rsidR="006F1DC5" w:rsidRPr="006F1DC5" w:rsidRDefault="006F1DC5" w:rsidP="006F1DC5">
      <w:r>
        <w:rPr>
          <w:noProof/>
          <w:lang w:eastAsia="de-DE"/>
        </w:rPr>
        <w:drawing>
          <wp:inline distT="0" distB="0" distL="0" distR="0">
            <wp:extent cx="5756910" cy="2294255"/>
            <wp:effectExtent l="25400" t="0" r="8890" b="0"/>
            <wp:docPr id="12" name="Bild 11" descr="Bildschirmfoto 2018-08-14 um 10.24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24.0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DC5" w:rsidRPr="006F1DC5" w:rsidRDefault="006F1DC5" w:rsidP="006F1DC5"/>
    <w:p w:rsidR="006F1DC5" w:rsidRPr="006F1DC5" w:rsidRDefault="006F1DC5" w:rsidP="006F1DC5"/>
    <w:p w:rsidR="006F1DC5" w:rsidRDefault="006F1DC5" w:rsidP="006F1DC5">
      <w:pPr>
        <w:pStyle w:val="Listenabsatz"/>
        <w:numPr>
          <w:ilvl w:val="0"/>
          <w:numId w:val="3"/>
        </w:numPr>
      </w:pPr>
      <w:r>
        <w:t>Legale Herrschaft</w:t>
      </w:r>
    </w:p>
    <w:p w:rsidR="006F1DC5" w:rsidRDefault="006F1DC5" w:rsidP="006F1DC5">
      <w:pPr>
        <w:pStyle w:val="Listenabsatz"/>
        <w:numPr>
          <w:ilvl w:val="0"/>
          <w:numId w:val="3"/>
        </w:numPr>
      </w:pPr>
      <w:r>
        <w:t>Charismatische Herrschaft</w:t>
      </w:r>
    </w:p>
    <w:p w:rsidR="006F1DC5" w:rsidRDefault="006F1DC5" w:rsidP="006F1DC5">
      <w:pPr>
        <w:pStyle w:val="Listenabsatz"/>
        <w:numPr>
          <w:ilvl w:val="0"/>
          <w:numId w:val="3"/>
        </w:numPr>
      </w:pPr>
      <w:r>
        <w:t xml:space="preserve">Traditionale Herrschaft </w:t>
      </w:r>
    </w:p>
    <w:p w:rsidR="006F1DC5" w:rsidRDefault="006F1DC5" w:rsidP="006F1DC5">
      <w:pPr>
        <w:pStyle w:val="Listenabsatz"/>
      </w:pPr>
    </w:p>
    <w:p w:rsidR="006F1DC5" w:rsidRDefault="006F1DC5" w:rsidP="006F1DC5">
      <w:pPr>
        <w:pStyle w:val="berschrift3"/>
      </w:pPr>
      <w:r>
        <w:t>MICHEL FOUCAULT</w:t>
      </w:r>
    </w:p>
    <w:p w:rsidR="006F1DC5" w:rsidRDefault="006F1DC5" w:rsidP="006F1DC5">
      <w:r>
        <w:t>-  Macht nicht als „Besitz“, sondern als „die</w:t>
      </w:r>
    </w:p>
    <w:p w:rsidR="006F1DC5" w:rsidRDefault="006F1DC5" w:rsidP="006F1DC5">
      <w:r>
        <w:t>Vielfältigkeit von Kraftverhältnissen„</w:t>
      </w:r>
    </w:p>
    <w:p w:rsidR="00E806E1" w:rsidRDefault="006F1DC5" w:rsidP="006F1DC5">
      <w:pPr>
        <w:rPr>
          <w:b/>
        </w:rPr>
      </w:pPr>
      <w:r>
        <w:t xml:space="preserve">- Macht als </w:t>
      </w:r>
      <w:r w:rsidRPr="006F1DC5">
        <w:rPr>
          <w:b/>
        </w:rPr>
        <w:t>Netzwerk von Kräften</w:t>
      </w:r>
    </w:p>
    <w:p w:rsidR="00E806E1" w:rsidRDefault="00E806E1" w:rsidP="00E806E1">
      <w:r>
        <w:t>- Es gibt kein „Außerhalb“ der Macht. Macht</w:t>
      </w:r>
    </w:p>
    <w:p w:rsidR="00E806E1" w:rsidRDefault="00E806E1" w:rsidP="00E806E1">
      <w:proofErr w:type="gramStart"/>
      <w:r>
        <w:t>und Widerstand ergänzen einander.</w:t>
      </w:r>
      <w:proofErr w:type="gramEnd"/>
    </w:p>
    <w:p w:rsidR="00E806E1" w:rsidRDefault="00E806E1" w:rsidP="00E806E1"/>
    <w:p w:rsidR="00E806E1" w:rsidRDefault="00E806E1" w:rsidP="00E806E1">
      <w:pPr>
        <w:pStyle w:val="berschrift3"/>
      </w:pPr>
      <w:r>
        <w:t>JOSEPH NYE</w:t>
      </w:r>
    </w:p>
    <w:p w:rsidR="00E806E1" w:rsidRPr="00E806E1" w:rsidRDefault="00E806E1" w:rsidP="00E806E1">
      <w:r>
        <w:rPr>
          <w:noProof/>
          <w:lang w:eastAsia="de-DE"/>
        </w:rPr>
        <w:drawing>
          <wp:inline distT="0" distB="0" distL="0" distR="0">
            <wp:extent cx="5756910" cy="697865"/>
            <wp:effectExtent l="25400" t="0" r="8890" b="0"/>
            <wp:docPr id="13" name="Bild 12" descr="Bildschirmfoto 2018-08-14 um 10.2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29.38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6E1" w:rsidRPr="00E806E1" w:rsidRDefault="00E806E1" w:rsidP="00E806E1"/>
    <w:p w:rsidR="00E806E1" w:rsidRPr="00E806E1" w:rsidRDefault="00E806E1" w:rsidP="00E806E1">
      <w:pPr>
        <w:pStyle w:val="berschrift3"/>
        <w:rPr>
          <w:u w:val="single"/>
        </w:rPr>
      </w:pPr>
      <w:r>
        <w:t xml:space="preserve">Weiteres Gelaber über Macht von </w:t>
      </w:r>
      <w:r w:rsidRPr="00E806E1">
        <w:rPr>
          <w:u w:val="single"/>
        </w:rPr>
        <w:t>CROZIER et FRIEDBERG</w:t>
      </w:r>
      <w:r>
        <w:t xml:space="preserve"> und </w:t>
      </w:r>
      <w:r w:rsidRPr="00E806E1">
        <w:rPr>
          <w:u w:val="single"/>
        </w:rPr>
        <w:t>NEUBERGER</w:t>
      </w:r>
    </w:p>
    <w:p w:rsidR="00E806E1" w:rsidRDefault="00E806E1" w:rsidP="00E806E1">
      <w:r>
        <w:t>relationalen Aspekt der Macht: „Tausch- und Verhandlungsbeziehung“</w:t>
      </w:r>
    </w:p>
    <w:p w:rsidR="00E806E1" w:rsidRDefault="00E806E1" w:rsidP="00E806E1">
      <w:r>
        <w:t>(inter-individuelle Beziehung steht im Mittelpunkt):</w:t>
      </w:r>
    </w:p>
    <w:p w:rsidR="00E806E1" w:rsidRDefault="00E806E1" w:rsidP="00E806E1">
      <w:r>
        <w:t>•„Ungewissheitszone“ im Arbeitsalltag von Organisationen</w:t>
      </w:r>
    </w:p>
    <w:p w:rsidR="00E806E1" w:rsidRDefault="00E806E1" w:rsidP="00E806E1">
      <w:r>
        <w:t>• Macht lässt sich nur mit Blick auf ein Ziel verstehen („instrumentelle</w:t>
      </w:r>
    </w:p>
    <w:p w:rsidR="00E806E1" w:rsidRDefault="00E806E1" w:rsidP="00E806E1">
      <w:r>
        <w:t>Beziehung“)</w:t>
      </w:r>
    </w:p>
    <w:p w:rsidR="00E806E1" w:rsidRDefault="00E806E1" w:rsidP="00E806E1">
      <w:r>
        <w:t>• Nicht-transitive Beziehung („Unausgewogenheit“)</w:t>
      </w:r>
    </w:p>
    <w:p w:rsidR="00E806E1" w:rsidRDefault="00E806E1" w:rsidP="00E806E1"/>
    <w:p w:rsidR="00E806E1" w:rsidRDefault="00E806E1" w:rsidP="00E806E1">
      <w:r>
        <w:t>Chance, die eigenen Interessen durchzusetzen (Handlungsarchitektur</w:t>
      </w:r>
    </w:p>
    <w:p w:rsidR="00E806E1" w:rsidRDefault="00E806E1" w:rsidP="00E806E1">
      <w:r>
        <w:t>und –</w:t>
      </w:r>
      <w:proofErr w:type="spellStart"/>
      <w:r>
        <w:t>design</w:t>
      </w:r>
      <w:proofErr w:type="spellEnd"/>
      <w:r>
        <w:t xml:space="preserve"> entstehen: Strategie und Taktik)</w:t>
      </w:r>
    </w:p>
    <w:p w:rsidR="00E3094B" w:rsidRDefault="00E3094B" w:rsidP="00E3094B">
      <w:pPr>
        <w:pStyle w:val="berschrift1"/>
      </w:pPr>
      <w:r>
        <w:br w:type="page"/>
        <w:t>Führung und Kultur</w:t>
      </w:r>
    </w:p>
    <w:p w:rsidR="00427E27" w:rsidRDefault="00427E27" w:rsidP="00427E27">
      <w:pPr>
        <w:pStyle w:val="berschrift3"/>
      </w:pPr>
      <w:r>
        <w:t>Rahmenbedingungen</w:t>
      </w:r>
    </w:p>
    <w:p w:rsidR="009A4B79" w:rsidRDefault="00427E27" w:rsidP="009A4B79">
      <w:pPr>
        <w:pStyle w:val="Listenabsatz"/>
        <w:numPr>
          <w:ilvl w:val="0"/>
          <w:numId w:val="3"/>
        </w:numPr>
      </w:pPr>
      <w:r>
        <w:t xml:space="preserve">Neues Globales Bewusstsein (Interdependenz, Moderne Technologie, </w:t>
      </w:r>
      <w:proofErr w:type="spellStart"/>
      <w:r>
        <w:t>Ent-Grenzung</w:t>
      </w:r>
      <w:proofErr w:type="spellEnd"/>
      <w:r>
        <w:t xml:space="preserve"> der sozialen Räume, Wertewandel) -&gt; Alles was in </w:t>
      </w:r>
      <w:proofErr w:type="spellStart"/>
      <w:r>
        <w:t>Mil</w:t>
      </w:r>
      <w:proofErr w:type="spellEnd"/>
      <w:r>
        <w:t xml:space="preserve"> </w:t>
      </w:r>
      <w:proofErr w:type="spellStart"/>
      <w:r>
        <w:t>Soz</w:t>
      </w:r>
      <w:proofErr w:type="spellEnd"/>
      <w:r>
        <w:t xml:space="preserve"> angeschaut wurde. (</w:t>
      </w:r>
      <w:proofErr w:type="spellStart"/>
      <w:r>
        <w:t>You</w:t>
      </w:r>
      <w:proofErr w:type="spellEnd"/>
      <w:r>
        <w:t xml:space="preserve"> </w:t>
      </w:r>
      <w:proofErr w:type="spellStart"/>
      <w:r w:rsidR="00126379">
        <w:t>already</w:t>
      </w:r>
      <w:proofErr w:type="spellEnd"/>
      <w:r w:rsidR="00126379">
        <w:t xml:space="preserve"> </w:t>
      </w:r>
      <w:proofErr w:type="spellStart"/>
      <w:r w:rsidR="00126379">
        <w:t>know</w:t>
      </w:r>
      <w:proofErr w:type="spellEnd"/>
      <w:r w:rsidR="009A4B79">
        <w:t xml:space="preserve"> </w:t>
      </w:r>
      <w:proofErr w:type="spellStart"/>
      <w:r w:rsidR="009A4B79">
        <w:t>this</w:t>
      </w:r>
      <w:proofErr w:type="spellEnd"/>
      <w:r w:rsidR="009A4B79">
        <w:t>)</w:t>
      </w:r>
    </w:p>
    <w:p w:rsidR="009A4B79" w:rsidRDefault="009A4B79" w:rsidP="009A4B79">
      <w:pPr>
        <w:pStyle w:val="Listenabsatz"/>
        <w:numPr>
          <w:ilvl w:val="0"/>
          <w:numId w:val="3"/>
        </w:numPr>
        <w:rPr>
          <w:b/>
        </w:rPr>
      </w:pPr>
      <w:r>
        <w:t>Postmaterielle Gesellschaft (</w:t>
      </w:r>
      <w:r>
        <w:rPr>
          <w:b/>
        </w:rPr>
        <w:t>INGLEHART</w:t>
      </w:r>
      <w:r>
        <w:t xml:space="preserve">) -&gt; World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-&gt; </w:t>
      </w:r>
      <w:r w:rsidRPr="009A4B79">
        <w:rPr>
          <w:b/>
        </w:rPr>
        <w:t>werteorientierte Personalarbeit</w:t>
      </w:r>
    </w:p>
    <w:p w:rsidR="009A4B79" w:rsidRDefault="009A4B79" w:rsidP="009A4B79">
      <w:pPr>
        <w:pStyle w:val="Listenabsatz"/>
        <w:rPr>
          <w:b/>
        </w:rPr>
      </w:pPr>
    </w:p>
    <w:p w:rsidR="009A4B79" w:rsidRDefault="009A4B79" w:rsidP="009A4B79">
      <w:pPr>
        <w:pStyle w:val="berschrift3"/>
      </w:pPr>
      <w:r>
        <w:t xml:space="preserve">Kultur </w:t>
      </w:r>
    </w:p>
    <w:p w:rsidR="009A4B79" w:rsidRDefault="009A4B79" w:rsidP="009A4B79">
      <w:pPr>
        <w:pStyle w:val="berschrift3"/>
      </w:pPr>
      <w:r>
        <w:t>TYLOR</w:t>
      </w:r>
    </w:p>
    <w:p w:rsidR="009A4B79" w:rsidRPr="009A4B79" w:rsidRDefault="009A4B79" w:rsidP="009A4B79">
      <w:r>
        <w:rPr>
          <w:noProof/>
          <w:lang w:eastAsia="de-DE"/>
        </w:rPr>
        <w:drawing>
          <wp:inline distT="0" distB="0" distL="0" distR="0">
            <wp:extent cx="5756910" cy="2482215"/>
            <wp:effectExtent l="25400" t="0" r="8890" b="0"/>
            <wp:docPr id="14" name="Bild 13" descr="Bildschirmfoto 2018-08-14 um 10.52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52.0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B79" w:rsidRPr="009A4B79" w:rsidRDefault="009A4B79" w:rsidP="009A4B79"/>
    <w:p w:rsidR="009A4B79" w:rsidRDefault="009A4B79" w:rsidP="009A4B79">
      <w:pPr>
        <w:pStyle w:val="berschrift3"/>
      </w:pPr>
      <w:r>
        <w:t>Schein</w:t>
      </w:r>
    </w:p>
    <w:p w:rsidR="009A4B79" w:rsidRPr="009A4B79" w:rsidRDefault="009A4B79" w:rsidP="009A4B79">
      <w:r>
        <w:rPr>
          <w:noProof/>
          <w:lang w:eastAsia="de-DE"/>
        </w:rPr>
        <w:drawing>
          <wp:inline distT="0" distB="0" distL="0" distR="0">
            <wp:extent cx="5756910" cy="3931920"/>
            <wp:effectExtent l="25400" t="0" r="8890" b="0"/>
            <wp:docPr id="15" name="Bild 14" descr="Bildschirmfoto 2018-08-14 um 10.5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53.1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EC" w:rsidRDefault="004449EC" w:rsidP="004449EC">
      <w:pPr>
        <w:pStyle w:val="berschrift3"/>
      </w:pPr>
      <w:proofErr w:type="spellStart"/>
      <w:r>
        <w:t>Hofstede</w:t>
      </w:r>
      <w:proofErr w:type="spellEnd"/>
      <w:r>
        <w:t xml:space="preserve"> </w:t>
      </w:r>
    </w:p>
    <w:p w:rsidR="004449EC" w:rsidRDefault="004449EC" w:rsidP="004449EC">
      <w:r>
        <w:t xml:space="preserve">Kultur als „[…] kollektive </w:t>
      </w:r>
      <w:r w:rsidRPr="004449EC">
        <w:rPr>
          <w:b/>
        </w:rPr>
        <w:t>Programmierung des Geistes</w:t>
      </w:r>
      <w:r>
        <w:t xml:space="preserve"> [zu verstehen ist], die </w:t>
      </w:r>
      <w:proofErr w:type="spellStart"/>
      <w:r>
        <w:t>die</w:t>
      </w:r>
      <w:proofErr w:type="spellEnd"/>
    </w:p>
    <w:p w:rsidR="004449EC" w:rsidRDefault="004449EC" w:rsidP="004449EC">
      <w:r>
        <w:t>Mitglieder einer Gruppe oder Kategorie von Menschen von einer anderen</w:t>
      </w:r>
    </w:p>
    <w:p w:rsidR="009A4B79" w:rsidRPr="004449EC" w:rsidRDefault="004449EC" w:rsidP="004449EC">
      <w:r w:rsidRPr="004449EC">
        <w:rPr>
          <w:b/>
        </w:rPr>
        <w:t>unterscheidet</w:t>
      </w:r>
      <w:r>
        <w:t>.“</w:t>
      </w:r>
    </w:p>
    <w:p w:rsidR="009A4B79" w:rsidRDefault="009A4B79" w:rsidP="009A4B79">
      <w:pPr>
        <w:pStyle w:val="berschrift3"/>
      </w:pPr>
      <w:r>
        <w:t>Organisation als eigenes Kultursystem</w:t>
      </w:r>
    </w:p>
    <w:p w:rsidR="004449EC" w:rsidRPr="009A4B79" w:rsidRDefault="009A4B79" w:rsidP="009A4B79">
      <w:r>
        <w:rPr>
          <w:noProof/>
          <w:lang w:eastAsia="de-DE"/>
        </w:rPr>
        <w:drawing>
          <wp:inline distT="0" distB="0" distL="0" distR="0">
            <wp:extent cx="5756910" cy="3005455"/>
            <wp:effectExtent l="25400" t="0" r="8890" b="0"/>
            <wp:docPr id="16" name="Bild 15" descr="Bildschirmfoto 2018-08-14 um 10.54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0.54.4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EC" w:rsidRPr="004449EC" w:rsidRDefault="004449EC" w:rsidP="004449EC"/>
    <w:p w:rsidR="004449EC" w:rsidRPr="004449EC" w:rsidRDefault="004449EC" w:rsidP="004449EC"/>
    <w:p w:rsidR="004449EC" w:rsidRDefault="004449EC" w:rsidP="004449EC">
      <w:r>
        <w:t xml:space="preserve">- </w:t>
      </w:r>
      <w:r w:rsidRPr="004449EC">
        <w:rPr>
          <w:b/>
        </w:rPr>
        <w:t>Organisationskultur</w:t>
      </w:r>
      <w:r>
        <w:t>: Allgemeines Muster gemeinsamer Handlungen,</w:t>
      </w:r>
    </w:p>
    <w:p w:rsidR="004449EC" w:rsidRDefault="004449EC" w:rsidP="004449EC">
      <w:r>
        <w:t>Verhaltensweisen, Werte und Normen einer Organisation.</w:t>
      </w:r>
    </w:p>
    <w:p w:rsidR="004449EC" w:rsidRDefault="004449EC" w:rsidP="004449EC">
      <w:r>
        <w:t xml:space="preserve">- </w:t>
      </w:r>
      <w:r w:rsidRPr="004449EC">
        <w:rPr>
          <w:b/>
        </w:rPr>
        <w:t>Organisationsklima</w:t>
      </w:r>
      <w:r>
        <w:t>: „Atmosphärische“ Bestimmung (Wahrnehmungen) über</w:t>
      </w:r>
    </w:p>
    <w:p w:rsidR="006B741E" w:rsidRDefault="004449EC" w:rsidP="004449EC">
      <w:r>
        <w:t>die soziale Realität.</w:t>
      </w:r>
    </w:p>
    <w:p w:rsidR="006B741E" w:rsidRDefault="006B741E" w:rsidP="004449EC"/>
    <w:p w:rsidR="006B741E" w:rsidRPr="004449EC" w:rsidRDefault="006B741E" w:rsidP="006B741E">
      <w:pPr>
        <w:pStyle w:val="berschrift3"/>
      </w:pPr>
      <w:r>
        <w:t>Organisationsklima und Gesundheit</w:t>
      </w:r>
    </w:p>
    <w:p w:rsidR="006B741E" w:rsidRDefault="006B741E" w:rsidP="006B741E">
      <w:r>
        <w:t>- Phänomen des „arbeitsbedingten Vor-Alterns“ (z.B. Hacker 2004): Vorzeitiger</w:t>
      </w:r>
    </w:p>
    <w:p w:rsidR="006B741E" w:rsidRDefault="006B741E" w:rsidP="006B741E">
      <w:r w:rsidRPr="006B741E">
        <w:rPr>
          <w:b/>
        </w:rPr>
        <w:t>Altersabbau</w:t>
      </w:r>
      <w:r>
        <w:t>.</w:t>
      </w:r>
    </w:p>
    <w:p w:rsidR="006B741E" w:rsidRDefault="006B741E" w:rsidP="006B741E"/>
    <w:p w:rsidR="006B741E" w:rsidRDefault="006B741E" w:rsidP="006B741E">
      <w:r>
        <w:t>- Anhaltender Stress am Arbeitsplatz zeigt sich als ein wesentlicher Faktor für</w:t>
      </w:r>
    </w:p>
    <w:p w:rsidR="006B741E" w:rsidRDefault="006B741E" w:rsidP="006B741E">
      <w:r>
        <w:t xml:space="preserve">das Auftreten von </w:t>
      </w:r>
      <w:r w:rsidRPr="006B741E">
        <w:rPr>
          <w:b/>
        </w:rPr>
        <w:t>depressiven Verstimmungen</w:t>
      </w:r>
      <w:r>
        <w:t xml:space="preserve"> (Levi 2002).</w:t>
      </w:r>
    </w:p>
    <w:p w:rsidR="006B741E" w:rsidRDefault="006B741E" w:rsidP="006B741E"/>
    <w:p w:rsidR="006B741E" w:rsidRDefault="006B741E" w:rsidP="006B741E">
      <w:r>
        <w:t xml:space="preserve">- </w:t>
      </w:r>
      <w:proofErr w:type="spellStart"/>
      <w:r>
        <w:t>Lori</w:t>
      </w:r>
      <w:proofErr w:type="spellEnd"/>
      <w:r>
        <w:t xml:space="preserve"> und </w:t>
      </w:r>
      <w:proofErr w:type="spellStart"/>
      <w:r>
        <w:t>Barling</w:t>
      </w:r>
      <w:proofErr w:type="spellEnd"/>
      <w:r>
        <w:t xml:space="preserve"> (2005): Erlebte Ungerechtigkeit zeigt nachteilige</w:t>
      </w:r>
    </w:p>
    <w:p w:rsidR="006B741E" w:rsidRPr="006B741E" w:rsidRDefault="006B741E" w:rsidP="006B741E">
      <w:pPr>
        <w:rPr>
          <w:b/>
        </w:rPr>
      </w:pPr>
      <w:r>
        <w:t>Auswirkungen auf das psychische Wohlbefinden (</w:t>
      </w:r>
      <w:r w:rsidRPr="006B741E">
        <w:rPr>
          <w:b/>
        </w:rPr>
        <w:t>wahrgenommene</w:t>
      </w:r>
    </w:p>
    <w:p w:rsidR="006B741E" w:rsidRDefault="006B741E" w:rsidP="006B741E">
      <w:r w:rsidRPr="006B741E">
        <w:rPr>
          <w:b/>
        </w:rPr>
        <w:t>Ungerechtigkeit als Stress</w:t>
      </w:r>
      <w:r>
        <w:t>).</w:t>
      </w:r>
    </w:p>
    <w:p w:rsidR="006B741E" w:rsidRDefault="006B741E" w:rsidP="006B741E"/>
    <w:p w:rsidR="006B741E" w:rsidRDefault="006B741E" w:rsidP="006B741E">
      <w:r>
        <w:t>- Die Wahrnehmung eines günstigen Beteiligungs- und Leistungsklimas</w:t>
      </w:r>
    </w:p>
    <w:p w:rsidR="006B741E" w:rsidRDefault="006B741E" w:rsidP="006B741E">
      <w:r>
        <w:t xml:space="preserve">korreliert mit geringeren </w:t>
      </w:r>
      <w:r w:rsidRPr="006B741E">
        <w:rPr>
          <w:b/>
        </w:rPr>
        <w:t>gesundheitlichen Beeinträchtigungen</w:t>
      </w:r>
      <w:r>
        <w:t xml:space="preserve"> (physische wie</w:t>
      </w:r>
    </w:p>
    <w:p w:rsidR="000C5C95" w:rsidRDefault="006B741E" w:rsidP="006B741E">
      <w:r>
        <w:t>psychische Belastungen) (</w:t>
      </w:r>
      <w:proofErr w:type="spellStart"/>
      <w:r>
        <w:t>Michela</w:t>
      </w:r>
      <w:proofErr w:type="spellEnd"/>
      <w:r>
        <w:t xml:space="preserve">, </w:t>
      </w:r>
      <w:proofErr w:type="spellStart"/>
      <w:r>
        <w:t>Lukaszewski</w:t>
      </w:r>
      <w:proofErr w:type="spellEnd"/>
      <w:r>
        <w:t xml:space="preserve"> &amp; </w:t>
      </w:r>
      <w:proofErr w:type="spellStart"/>
      <w:r>
        <w:t>Allegrante</w:t>
      </w:r>
      <w:proofErr w:type="spellEnd"/>
      <w:r>
        <w:t xml:space="preserve"> 1995).</w:t>
      </w:r>
    </w:p>
    <w:p w:rsidR="000C5C95" w:rsidRDefault="000C5C95" w:rsidP="006B741E"/>
    <w:p w:rsidR="000C5C95" w:rsidRDefault="000C5C95" w:rsidP="006B741E">
      <w:r w:rsidRPr="000C5C95">
        <w:rPr>
          <w:b/>
        </w:rPr>
        <w:t>Gründe</w:t>
      </w:r>
      <w:r>
        <w:t>:</w:t>
      </w:r>
    </w:p>
    <w:p w:rsidR="000C5C95" w:rsidRDefault="000C5C95" w:rsidP="000C5C95">
      <w:r>
        <w:t> zunehmende Verunsicherung,</w:t>
      </w:r>
    </w:p>
    <w:p w:rsidR="000C5C95" w:rsidRDefault="000C5C95" w:rsidP="000C5C95">
      <w:r>
        <w:t> prekäre Arbeitsverhältnisse,</w:t>
      </w:r>
    </w:p>
    <w:p w:rsidR="000C5C95" w:rsidRDefault="000C5C95" w:rsidP="000C5C95">
      <w:r>
        <w:t> Arbeitsverdichtung,</w:t>
      </w:r>
    </w:p>
    <w:p w:rsidR="000C5C95" w:rsidRDefault="000C5C95" w:rsidP="000C5C95">
      <w:r>
        <w:t> flexible Arbeitszeiten, ohne dass die Mitarbeitenden bei der Planung</w:t>
      </w:r>
    </w:p>
    <w:p w:rsidR="000C5C95" w:rsidRDefault="000C5C95" w:rsidP="000C5C95">
      <w:r>
        <w:t>mitsprechen können,</w:t>
      </w:r>
    </w:p>
    <w:p w:rsidR="00500013" w:rsidRDefault="000C5C95" w:rsidP="000C5C95">
      <w:r>
        <w:t> defizitäres Führungsverhalten.</w:t>
      </w:r>
    </w:p>
    <w:p w:rsidR="00500013" w:rsidRDefault="00500013" w:rsidP="000C5C95"/>
    <w:p w:rsidR="00500013" w:rsidRDefault="00500013" w:rsidP="0024205E">
      <w:pPr>
        <w:pStyle w:val="berschrift3"/>
      </w:pPr>
      <w:r>
        <w:t>I</w:t>
      </w:r>
      <w:r w:rsidR="00A95703">
        <w:t xml:space="preserve">nterkulturelle Führung und </w:t>
      </w:r>
      <w:proofErr w:type="spellStart"/>
      <w:r w:rsidR="00A95703">
        <w:t>Diversity</w:t>
      </w:r>
      <w:proofErr w:type="spellEnd"/>
      <w:r w:rsidR="00A95703">
        <w:t xml:space="preserve"> Management</w:t>
      </w:r>
    </w:p>
    <w:p w:rsidR="00500013" w:rsidRDefault="00500013" w:rsidP="00500013">
      <w:r>
        <w:t>- Soziale Interaktion und Führung unter dem Aspekt der „multikulturellen</w:t>
      </w:r>
    </w:p>
    <w:p w:rsidR="00500013" w:rsidRDefault="00500013" w:rsidP="00500013">
      <w:r>
        <w:t xml:space="preserve">Gesellschaft“ – Fähigkeit zum konstruktiven </w:t>
      </w:r>
      <w:r w:rsidRPr="00500013">
        <w:rPr>
          <w:b/>
        </w:rPr>
        <w:t>Umgang mit kultureller Vielfalt</w:t>
      </w:r>
    </w:p>
    <w:p w:rsidR="00A95703" w:rsidRDefault="00500013" w:rsidP="00500013">
      <w:r>
        <w:t>(bzw. kulturellen Unterschieden).</w:t>
      </w:r>
    </w:p>
    <w:p w:rsidR="00A95703" w:rsidRDefault="00A95703" w:rsidP="00500013"/>
    <w:p w:rsidR="00A95703" w:rsidRDefault="00A95703" w:rsidP="00A95703">
      <w:r>
        <w:t>- „Fähigkeit, in multikulturellen</w:t>
      </w:r>
    </w:p>
    <w:p w:rsidR="00A95703" w:rsidRDefault="00A95703" w:rsidP="00A95703">
      <w:r>
        <w:t>Situationen effektiv zu</w:t>
      </w:r>
    </w:p>
    <w:p w:rsidR="00A95703" w:rsidRDefault="00A95703" w:rsidP="00A95703">
      <w:r>
        <w:t>kommunizieren und in</w:t>
      </w:r>
    </w:p>
    <w:p w:rsidR="00A95703" w:rsidRDefault="00A95703" w:rsidP="00A95703">
      <w:r>
        <w:t>verschiedenen Kulturen in</w:t>
      </w:r>
    </w:p>
    <w:p w:rsidR="00A95703" w:rsidRDefault="00A95703" w:rsidP="00A95703">
      <w:r>
        <w:t>angemessener Weise zu</w:t>
      </w:r>
    </w:p>
    <w:p w:rsidR="00A95703" w:rsidRDefault="00A95703" w:rsidP="00A95703">
      <w:r>
        <w:t>interagieren“ (J. &amp; M Bennett)</w:t>
      </w:r>
    </w:p>
    <w:p w:rsidR="00A95703" w:rsidRDefault="00A95703" w:rsidP="00A95703"/>
    <w:p w:rsidR="00A95703" w:rsidRDefault="00A95703" w:rsidP="00A95703">
      <w:r>
        <w:rPr>
          <w:noProof/>
          <w:lang w:eastAsia="de-DE"/>
        </w:rPr>
        <w:drawing>
          <wp:inline distT="0" distB="0" distL="0" distR="0">
            <wp:extent cx="2262928" cy="1600200"/>
            <wp:effectExtent l="25400" t="0" r="0" b="0"/>
            <wp:docPr id="17" name="Bild 16" descr="Bildschirmfoto 2018-08-14 um 11.1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1.12.4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66842" cy="160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397462" cy="2048934"/>
            <wp:effectExtent l="25400" t="0" r="6138" b="0"/>
            <wp:docPr id="18" name="Bild 17" descr="Bildschirmfoto 2018-08-14 um 11.13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1.13.28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99785" cy="20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703" w:rsidRDefault="00A95703" w:rsidP="00A95703">
      <w:r>
        <w:t>• “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Intelligence</w:t>
      </w:r>
      <w:proofErr w:type="spellEnd"/>
      <w:r>
        <w:t>” (</w:t>
      </w:r>
      <w:proofErr w:type="spellStart"/>
      <w:r>
        <w:t>Earley</w:t>
      </w:r>
      <w:proofErr w:type="spellEnd"/>
      <w:r>
        <w:t xml:space="preserve"> &amp; </w:t>
      </w:r>
      <w:proofErr w:type="spellStart"/>
      <w:r>
        <w:t>Ang</w:t>
      </w:r>
      <w:proofErr w:type="spellEnd"/>
      <w:r>
        <w:t xml:space="preserve">, 2003; Thomas &amp; </w:t>
      </w:r>
      <w:proofErr w:type="spellStart"/>
      <w:r>
        <w:t>Inkson</w:t>
      </w:r>
      <w:proofErr w:type="spellEnd"/>
      <w:r>
        <w:t>, 2003;</w:t>
      </w:r>
    </w:p>
    <w:p w:rsidR="00A95703" w:rsidRDefault="00A95703" w:rsidP="00A95703">
      <w:proofErr w:type="spellStart"/>
      <w:r>
        <w:t>Livermore</w:t>
      </w:r>
      <w:proofErr w:type="spellEnd"/>
      <w:r>
        <w:t>, 2010).</w:t>
      </w:r>
    </w:p>
    <w:p w:rsidR="00A95703" w:rsidRPr="00A95703" w:rsidRDefault="00A95703" w:rsidP="00A95703">
      <w:pPr>
        <w:rPr>
          <w:b/>
        </w:rPr>
      </w:pPr>
      <w:r>
        <w:t xml:space="preserve">• Interkulturelle Teams arbeiten entweder </w:t>
      </w:r>
      <w:r w:rsidRPr="00A95703">
        <w:rPr>
          <w:b/>
        </w:rPr>
        <w:t>viel effektiver und effizienter oder</w:t>
      </w:r>
    </w:p>
    <w:p w:rsidR="00A95703" w:rsidRDefault="00A95703" w:rsidP="00A95703">
      <w:r w:rsidRPr="00A95703">
        <w:rPr>
          <w:b/>
        </w:rPr>
        <w:t>viel weniger effektiv und effizient</w:t>
      </w:r>
      <w:r>
        <w:t xml:space="preserve"> als monokulturelle Teams (</w:t>
      </w:r>
      <w:proofErr w:type="spellStart"/>
      <w:r>
        <w:t>Govindarajan</w:t>
      </w:r>
      <w:proofErr w:type="spellEnd"/>
      <w:r>
        <w:t xml:space="preserve"> &amp;</w:t>
      </w:r>
    </w:p>
    <w:p w:rsidR="00A95703" w:rsidRDefault="00A95703" w:rsidP="00A95703">
      <w:proofErr w:type="spellStart"/>
      <w:r>
        <w:t>Gupta</w:t>
      </w:r>
      <w:proofErr w:type="spellEnd"/>
      <w:r>
        <w:t>, 2001).</w:t>
      </w:r>
    </w:p>
    <w:p w:rsidR="00A95703" w:rsidRPr="00A95703" w:rsidRDefault="00A95703" w:rsidP="00A95703">
      <w:pPr>
        <w:rPr>
          <w:b/>
        </w:rPr>
      </w:pPr>
      <w:r>
        <w:t xml:space="preserve">• Kulturelle Differenzen </w:t>
      </w:r>
      <w:r w:rsidRPr="00A95703">
        <w:rPr>
          <w:b/>
        </w:rPr>
        <w:t>erschweren die Entwicklung einer homogenen</w:t>
      </w:r>
    </w:p>
    <w:p w:rsidR="00A95703" w:rsidRDefault="00A95703" w:rsidP="00A95703">
      <w:r w:rsidRPr="00A95703">
        <w:rPr>
          <w:b/>
        </w:rPr>
        <w:t>Gruppenkultur</w:t>
      </w:r>
      <w:r>
        <w:t xml:space="preserve"> (</w:t>
      </w:r>
      <w:proofErr w:type="spellStart"/>
      <w:r>
        <w:t>Podsiadlowski</w:t>
      </w:r>
      <w:proofErr w:type="spellEnd"/>
      <w:r>
        <w:t>, 2002).</w:t>
      </w:r>
    </w:p>
    <w:p w:rsidR="00A95703" w:rsidRPr="00A95703" w:rsidRDefault="00A95703" w:rsidP="00A95703">
      <w:pPr>
        <w:rPr>
          <w:b/>
        </w:rPr>
      </w:pPr>
      <w:r>
        <w:t xml:space="preserve">• Multikulturelle Teams brauchen </w:t>
      </w:r>
      <w:proofErr w:type="gramStart"/>
      <w:r>
        <w:t xml:space="preserve">rund </w:t>
      </w:r>
      <w:r w:rsidRPr="00A95703">
        <w:rPr>
          <w:b/>
        </w:rPr>
        <w:t>3 mal</w:t>
      </w:r>
      <w:proofErr w:type="gramEnd"/>
      <w:r w:rsidRPr="00A95703">
        <w:rPr>
          <w:b/>
        </w:rPr>
        <w:t xml:space="preserve"> solange, um eine Gruppenkultur</w:t>
      </w:r>
    </w:p>
    <w:p w:rsidR="00A95703" w:rsidRDefault="00A95703" w:rsidP="00A95703">
      <w:r w:rsidRPr="00A95703">
        <w:rPr>
          <w:b/>
        </w:rPr>
        <w:t>zu entwickeln</w:t>
      </w:r>
      <w:r>
        <w:t xml:space="preserve"> (Lehman &amp; van den Bergh, 2004).</w:t>
      </w:r>
    </w:p>
    <w:p w:rsidR="00A95703" w:rsidRDefault="00A95703" w:rsidP="00A95703">
      <w:r>
        <w:t xml:space="preserve">• </w:t>
      </w:r>
      <w:r w:rsidRPr="00A95703">
        <w:rPr>
          <w:b/>
        </w:rPr>
        <w:t>Missverständnisse sind häufiger</w:t>
      </w:r>
      <w:r>
        <w:t xml:space="preserve"> in multikulturellen Teams (Stumpf, 2005).</w:t>
      </w:r>
    </w:p>
    <w:p w:rsidR="00A95703" w:rsidRDefault="00A95703" w:rsidP="00A95703"/>
    <w:p w:rsidR="00A95703" w:rsidRDefault="00A95703" w:rsidP="00A95703">
      <w:pPr>
        <w:pStyle w:val="berschrift3"/>
      </w:pPr>
      <w:proofErr w:type="spellStart"/>
      <w:r>
        <w:t>Diversity</w:t>
      </w:r>
      <w:proofErr w:type="spellEnd"/>
      <w:r>
        <w:t xml:space="preserve"> Management</w:t>
      </w:r>
    </w:p>
    <w:p w:rsidR="0024205E" w:rsidRDefault="0024205E" w:rsidP="0024205E">
      <w:r>
        <w:t>• Bezugnahme auf “Vielfalt” im Sinne von “Ungleichheiten” zwischen Menschen</w:t>
      </w:r>
    </w:p>
    <w:p w:rsidR="0024205E" w:rsidRDefault="0024205E" w:rsidP="0024205E">
      <w:r>
        <w:t>(äußerlich wahrnehmbar bzw. nach Kategorisierung).</w:t>
      </w:r>
    </w:p>
    <w:p w:rsidR="0024205E" w:rsidRDefault="0024205E" w:rsidP="0024205E">
      <w:r>
        <w:t>• Abkehr von einem strengen Identitäts- und Homogenitätsdenken im Hinblick</w:t>
      </w:r>
    </w:p>
    <w:p w:rsidR="0024205E" w:rsidRDefault="0024205E" w:rsidP="0024205E">
      <w:r>
        <w:t>auf soziale Interaktionen in Teams, Gruppen, Organisationen und</w:t>
      </w:r>
    </w:p>
    <w:p w:rsidR="0024205E" w:rsidRDefault="0024205E" w:rsidP="0024205E">
      <w:r>
        <w:t>Unternehmen.</w:t>
      </w:r>
    </w:p>
    <w:p w:rsidR="0024205E" w:rsidRDefault="0024205E" w:rsidP="0024205E"/>
    <w:p w:rsidR="0024205E" w:rsidRDefault="0024205E" w:rsidP="0024205E">
      <w:pPr>
        <w:pStyle w:val="berschrift3"/>
      </w:pPr>
      <w:r>
        <w:t>Symbole, Zeichen, Rituale</w:t>
      </w:r>
    </w:p>
    <w:p w:rsidR="0024205E" w:rsidRDefault="0024205E" w:rsidP="0024205E">
      <w:pPr>
        <w:rPr>
          <w:b/>
        </w:rPr>
      </w:pPr>
      <w:r w:rsidRPr="0024205E">
        <w:t>• „Sinnbild“ – Bezug auf bestimmte Vorstellung.</w:t>
      </w:r>
      <w:r>
        <w:t xml:space="preserve"> -&gt; </w:t>
      </w:r>
      <w:r w:rsidRPr="0024205E">
        <w:rPr>
          <w:b/>
        </w:rPr>
        <w:t>Sinnbildstiftung, Integrationsfunktion</w:t>
      </w:r>
    </w:p>
    <w:p w:rsidR="0024205E" w:rsidRPr="00A95703" w:rsidRDefault="0024205E" w:rsidP="0024205E">
      <w:r>
        <w:rPr>
          <w:noProof/>
          <w:lang w:eastAsia="de-DE"/>
        </w:rPr>
        <w:drawing>
          <wp:inline distT="0" distB="0" distL="0" distR="0">
            <wp:extent cx="5756910" cy="2569845"/>
            <wp:effectExtent l="25400" t="0" r="8890" b="0"/>
            <wp:docPr id="19" name="Bild 18" descr="Bildschirmfoto 2018-08-14 um 11.24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1.24.5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E4" w:rsidRDefault="0024205E" w:rsidP="0024205E">
      <w:r>
        <w:rPr>
          <w:noProof/>
          <w:lang w:eastAsia="de-DE"/>
        </w:rPr>
        <w:drawing>
          <wp:inline distT="0" distB="0" distL="0" distR="0">
            <wp:extent cx="5461000" cy="2288328"/>
            <wp:effectExtent l="25400" t="0" r="0" b="0"/>
            <wp:docPr id="20" name="Bild 19" descr="Bildschirmfoto 2018-08-14 um 11.25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1.25.29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3328" cy="2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F32" w:rsidRDefault="007D07E4" w:rsidP="007D07E4">
      <w:pPr>
        <w:pStyle w:val="berschrift1"/>
      </w:pPr>
      <w:r>
        <w:br w:type="page"/>
        <w:t>Führungsausbildung</w:t>
      </w:r>
    </w:p>
    <w:p w:rsidR="00436662" w:rsidRDefault="00436662" w:rsidP="00436662">
      <w:pPr>
        <w:pStyle w:val="berschrift3"/>
      </w:pPr>
      <w:r>
        <w:t>Grundideen</w:t>
      </w:r>
    </w:p>
    <w:p w:rsidR="00E8457A" w:rsidRDefault="00E8457A" w:rsidP="00E8457A">
      <w:r>
        <w:t xml:space="preserve">- Zusammenspiel von </w:t>
      </w:r>
      <w:r w:rsidRPr="00E8457A">
        <w:rPr>
          <w:b/>
        </w:rPr>
        <w:t>unterschiedlichen</w:t>
      </w:r>
      <w:r>
        <w:t xml:space="preserve"> akademischen </w:t>
      </w:r>
      <w:r w:rsidRPr="00E8457A">
        <w:rPr>
          <w:b/>
        </w:rPr>
        <w:t>Disziplinen</w:t>
      </w:r>
    </w:p>
    <w:p w:rsidR="00E8457A" w:rsidRDefault="00E8457A" w:rsidP="00E8457A">
      <w:r>
        <w:t>(Sozialpsychologie, Organisationstheorie, Soziologie, Public Administration,</w:t>
      </w:r>
    </w:p>
    <w:p w:rsidR="00E8457A" w:rsidRDefault="00E8457A" w:rsidP="00E8457A">
      <w:r>
        <w:t>Politikwissenschaft, Betriebswirtschaftslehre etc.)</w:t>
      </w:r>
    </w:p>
    <w:p w:rsidR="00E8457A" w:rsidRDefault="00E8457A" w:rsidP="00E8457A">
      <w:r>
        <w:t xml:space="preserve">- Einführung von universitären </w:t>
      </w:r>
      <w:r w:rsidRPr="00E8457A">
        <w:rPr>
          <w:b/>
        </w:rPr>
        <w:t>Lehrgängen</w:t>
      </w:r>
      <w:r>
        <w:t xml:space="preserve"> (z.B. MBA-, </w:t>
      </w:r>
      <w:proofErr w:type="spellStart"/>
      <w:r>
        <w:t>MPA-Programme</w:t>
      </w:r>
      <w:proofErr w:type="spellEnd"/>
      <w:r>
        <w:t xml:space="preserve"> etc.)</w:t>
      </w:r>
    </w:p>
    <w:p w:rsidR="00E8457A" w:rsidRDefault="00E8457A" w:rsidP="00E8457A">
      <w:r>
        <w:t>- Entstehung von zahlreichen staatlichen wie privaten Bildungs- und</w:t>
      </w:r>
    </w:p>
    <w:p w:rsidR="00E8457A" w:rsidRDefault="00E8457A" w:rsidP="00E8457A">
      <w:pPr>
        <w:rPr>
          <w:b/>
        </w:rPr>
      </w:pPr>
      <w:r w:rsidRPr="00E8457A">
        <w:rPr>
          <w:b/>
        </w:rPr>
        <w:t>Ausbildungsinstitutionen</w:t>
      </w:r>
    </w:p>
    <w:p w:rsidR="00E8457A" w:rsidRDefault="00E8457A" w:rsidP="00E8457A">
      <w:pPr>
        <w:rPr>
          <w:b/>
        </w:rPr>
      </w:pPr>
    </w:p>
    <w:p w:rsidR="00E8457A" w:rsidRPr="00E8457A" w:rsidRDefault="00E8457A" w:rsidP="00E8457A">
      <w:pPr>
        <w:rPr>
          <w:b/>
        </w:rPr>
      </w:pPr>
      <w:r>
        <w:rPr>
          <w:b/>
        </w:rPr>
        <w:t>-</w:t>
      </w:r>
      <w:r w:rsidRPr="00E8457A">
        <w:rPr>
          <w:b/>
        </w:rPr>
        <w:t xml:space="preserve"> Grundphilosophie und pädagogische Ansätze</w:t>
      </w:r>
    </w:p>
    <w:p w:rsidR="00E8457A" w:rsidRPr="00E8457A" w:rsidRDefault="00E8457A" w:rsidP="00E8457A">
      <w:r w:rsidRPr="00E8457A">
        <w:t>• Die Idee des „Erlernens von Führung“ (Vorbilder, Muster etc.).</w:t>
      </w:r>
    </w:p>
    <w:p w:rsidR="00E8457A" w:rsidRPr="00E8457A" w:rsidRDefault="00E8457A" w:rsidP="00E8457A">
      <w:r w:rsidRPr="00E8457A">
        <w:t>• Die Idee der „Verbesserung“ von Führungsprozessen (insbesondere durch</w:t>
      </w:r>
    </w:p>
    <w:p w:rsidR="00E8457A" w:rsidRDefault="00E8457A" w:rsidP="00E8457A">
      <w:r w:rsidRPr="00E8457A">
        <w:t>praktisches Üben, „Training“).</w:t>
      </w:r>
    </w:p>
    <w:p w:rsidR="00E8457A" w:rsidRPr="00E8457A" w:rsidRDefault="00E8457A" w:rsidP="00E8457A"/>
    <w:p w:rsidR="00E8457A" w:rsidRPr="00E8457A" w:rsidRDefault="00E8457A" w:rsidP="00E8457A">
      <w:pPr>
        <w:rPr>
          <w:b/>
        </w:rPr>
      </w:pPr>
      <w:r w:rsidRPr="00E8457A">
        <w:rPr>
          <w:b/>
        </w:rPr>
        <w:t>• Die Idee der „Veränderung“ („</w:t>
      </w:r>
      <w:proofErr w:type="spellStart"/>
      <w:r w:rsidRPr="00E8457A">
        <w:rPr>
          <w:b/>
        </w:rPr>
        <w:t>transformational</w:t>
      </w:r>
      <w:proofErr w:type="spellEnd"/>
      <w:r w:rsidRPr="00E8457A">
        <w:rPr>
          <w:b/>
        </w:rPr>
        <w:t>“).</w:t>
      </w:r>
    </w:p>
    <w:p w:rsidR="00E8457A" w:rsidRDefault="00E8457A" w:rsidP="00E8457A">
      <w:pPr>
        <w:pStyle w:val="Listenabsatz"/>
        <w:numPr>
          <w:ilvl w:val="0"/>
          <w:numId w:val="3"/>
        </w:numPr>
      </w:pPr>
      <w:r w:rsidRPr="00E8457A">
        <w:t>Evaluation und Kritik an den etablierten Programmen</w:t>
      </w:r>
    </w:p>
    <w:p w:rsidR="00E8457A" w:rsidRDefault="00E8457A" w:rsidP="00E8457A"/>
    <w:p w:rsidR="00E8457A" w:rsidRDefault="00E8457A" w:rsidP="00E8457A"/>
    <w:p w:rsidR="00E8457A" w:rsidRPr="00E8457A" w:rsidRDefault="00E8457A" w:rsidP="00E8457A">
      <w:pPr>
        <w:jc w:val="center"/>
        <w:rPr>
          <w:i/>
        </w:rPr>
      </w:pPr>
      <w:r w:rsidRPr="00E8457A">
        <w:rPr>
          <w:i/>
        </w:rPr>
        <w:t>„Die Befragten wünschen sich ein MBA-Studium, in dem soziale</w:t>
      </w:r>
    </w:p>
    <w:p w:rsidR="00E8457A" w:rsidRPr="00E8457A" w:rsidRDefault="00E8457A" w:rsidP="00E8457A">
      <w:pPr>
        <w:jc w:val="center"/>
        <w:rPr>
          <w:i/>
        </w:rPr>
      </w:pPr>
      <w:proofErr w:type="gramStart"/>
      <w:r w:rsidRPr="00E8457A">
        <w:rPr>
          <w:i/>
        </w:rPr>
        <w:t>Verantwortung sowie Nachhaltigkeit stärker betont werden</w:t>
      </w:r>
      <w:proofErr w:type="gramEnd"/>
      <w:r w:rsidRPr="00E8457A">
        <w:rPr>
          <w:i/>
        </w:rPr>
        <w:t xml:space="preserve"> und ethisches</w:t>
      </w:r>
    </w:p>
    <w:p w:rsidR="00E8457A" w:rsidRDefault="00E8457A" w:rsidP="00E8457A">
      <w:pPr>
        <w:jc w:val="center"/>
        <w:rPr>
          <w:i/>
        </w:rPr>
      </w:pPr>
      <w:r w:rsidRPr="00E8457A">
        <w:rPr>
          <w:i/>
        </w:rPr>
        <w:t>Handeln als ein Grundprinzip erfolgreicher Führung Berücksichtigung findet“.</w:t>
      </w:r>
    </w:p>
    <w:p w:rsidR="00E8457A" w:rsidRDefault="00E8457A" w:rsidP="00E8457A">
      <w:pPr>
        <w:jc w:val="right"/>
        <w:rPr>
          <w:sz w:val="23"/>
          <w:szCs w:val="23"/>
        </w:rPr>
      </w:pPr>
      <w:r>
        <w:rPr>
          <w:sz w:val="23"/>
          <w:szCs w:val="23"/>
        </w:rPr>
        <w:t>MBA STUDIE 2010</w:t>
      </w:r>
    </w:p>
    <w:p w:rsidR="00E8457A" w:rsidRDefault="00E8457A" w:rsidP="00E8457A">
      <w:pPr>
        <w:jc w:val="right"/>
        <w:rPr>
          <w:sz w:val="23"/>
          <w:szCs w:val="23"/>
        </w:rPr>
      </w:pPr>
    </w:p>
    <w:p w:rsidR="00E8457A" w:rsidRDefault="00E8457A" w:rsidP="00E8457A">
      <w:pPr>
        <w:pStyle w:val="berschrift3"/>
      </w:pPr>
      <w:r>
        <w:t>Neue Denksätze</w:t>
      </w:r>
    </w:p>
    <w:p w:rsidR="00E8457A" w:rsidRDefault="00E8457A" w:rsidP="00E8457A">
      <w:r>
        <w:t xml:space="preserve">- </w:t>
      </w:r>
      <w:r w:rsidRPr="00E8457A">
        <w:rPr>
          <w:b/>
        </w:rPr>
        <w:t>Auflösung der Asymmetrie</w:t>
      </w:r>
      <w:r>
        <w:t xml:space="preserve"> von „oben“ und „unten“, „Führer“ und</w:t>
      </w:r>
    </w:p>
    <w:p w:rsidR="00E8457A" w:rsidRDefault="00E8457A" w:rsidP="00E8457A">
      <w:r>
        <w:t>„Geführten“.</w:t>
      </w:r>
    </w:p>
    <w:p w:rsidR="00E8457A" w:rsidRDefault="00E8457A" w:rsidP="00E8457A"/>
    <w:p w:rsidR="00E8457A" w:rsidRDefault="00E8457A" w:rsidP="00E8457A">
      <w:r>
        <w:t xml:space="preserve">- Stärkere Berücksichtigung des </w:t>
      </w:r>
      <w:r w:rsidRPr="00E8457A">
        <w:rPr>
          <w:b/>
        </w:rPr>
        <w:t>Kontexts</w:t>
      </w:r>
      <w:r>
        <w:t>.</w:t>
      </w:r>
    </w:p>
    <w:p w:rsidR="00E8457A" w:rsidRDefault="00E8457A" w:rsidP="00E8457A"/>
    <w:p w:rsidR="00E8457A" w:rsidRDefault="00E8457A" w:rsidP="00E8457A">
      <w:r>
        <w:t xml:space="preserve">- Offenheit und </w:t>
      </w:r>
      <w:r w:rsidRPr="00E8457A">
        <w:rPr>
          <w:b/>
        </w:rPr>
        <w:t>lebenslanges Lernen</w:t>
      </w:r>
      <w:r>
        <w:t xml:space="preserve"> („zyklisches Training“).</w:t>
      </w:r>
    </w:p>
    <w:p w:rsidR="00E8457A" w:rsidRDefault="00E8457A" w:rsidP="00E8457A"/>
    <w:p w:rsidR="00E8457A" w:rsidRDefault="00E8457A" w:rsidP="00E8457A">
      <w:r>
        <w:t xml:space="preserve">- </w:t>
      </w:r>
      <w:proofErr w:type="spellStart"/>
      <w:r>
        <w:t>Leadership</w:t>
      </w:r>
      <w:proofErr w:type="spellEnd"/>
      <w:r>
        <w:t xml:space="preserve"> &amp; </w:t>
      </w:r>
      <w:r w:rsidRPr="00E8457A">
        <w:rPr>
          <w:b/>
        </w:rPr>
        <w:t>Identität</w:t>
      </w:r>
      <w:r>
        <w:t xml:space="preserve"> (vgl. „Ich folge dir, wenn du in meinen Augen eine gute</w:t>
      </w:r>
    </w:p>
    <w:p w:rsidR="00E8457A" w:rsidRDefault="00E8457A" w:rsidP="00E8457A">
      <w:r>
        <w:t>Führungskraft bist, denn dann kann ich mich auch mit dir identifizieren“; Tilman</w:t>
      </w:r>
    </w:p>
    <w:p w:rsidR="008F3522" w:rsidRDefault="00E8457A" w:rsidP="00E8457A">
      <w:proofErr w:type="spellStart"/>
      <w:r>
        <w:t>Eckloff</w:t>
      </w:r>
      <w:proofErr w:type="spellEnd"/>
      <w:r>
        <w:t>)</w:t>
      </w:r>
    </w:p>
    <w:p w:rsidR="008F3522" w:rsidRDefault="008F3522" w:rsidP="00E8457A"/>
    <w:p w:rsidR="008F3522" w:rsidRDefault="008F3522" w:rsidP="008F3522">
      <w:pPr>
        <w:pStyle w:val="berschrift3"/>
      </w:pPr>
      <w:proofErr w:type="spellStart"/>
      <w:r w:rsidRPr="008F3522">
        <w:t>Developing</w:t>
      </w:r>
      <w:proofErr w:type="spellEnd"/>
      <w:r w:rsidRPr="008F3522">
        <w:t xml:space="preserve"> Interdependent </w:t>
      </w:r>
      <w:proofErr w:type="spellStart"/>
      <w:r w:rsidRPr="008F3522">
        <w:t>Leaders</w:t>
      </w:r>
      <w:r>
        <w:t>hip</w:t>
      </w:r>
      <w:proofErr w:type="spellEnd"/>
      <w:r>
        <w:t xml:space="preserve"> Mode PALUS</w:t>
      </w:r>
      <w:r>
        <w:rPr>
          <w:sz w:val="23"/>
          <w:szCs w:val="23"/>
        </w:rPr>
        <w:t xml:space="preserve">, </w:t>
      </w:r>
      <w:proofErr w:type="spellStart"/>
      <w:r>
        <w:rPr>
          <w:sz w:val="23"/>
          <w:szCs w:val="23"/>
        </w:rPr>
        <w:t>McGUIRE</w:t>
      </w:r>
      <w:proofErr w:type="spellEnd"/>
      <w:r>
        <w:rPr>
          <w:sz w:val="23"/>
          <w:szCs w:val="23"/>
        </w:rPr>
        <w:t xml:space="preserve"> &amp; ERNST (2012)</w:t>
      </w:r>
    </w:p>
    <w:p w:rsidR="008F3522" w:rsidRDefault="008F3522" w:rsidP="008F3522">
      <w:proofErr w:type="gramStart"/>
      <w:r>
        <w:t xml:space="preserve">Rahmen erfolgreicher Führung </w:t>
      </w:r>
      <w:proofErr w:type="spellStart"/>
      <w:r>
        <w:t>beeinhaltet</w:t>
      </w:r>
      <w:proofErr w:type="spellEnd"/>
      <w:r>
        <w:t xml:space="preserve"> 3 Komponenten:</w:t>
      </w:r>
      <w:proofErr w:type="gramEnd"/>
    </w:p>
    <w:p w:rsidR="008F3522" w:rsidRDefault="008F3522" w:rsidP="008F3522">
      <w:pPr>
        <w:pStyle w:val="Listenabsatz"/>
        <w:numPr>
          <w:ilvl w:val="0"/>
          <w:numId w:val="3"/>
        </w:numPr>
      </w:pPr>
      <w:r>
        <w:t>Richtung</w:t>
      </w:r>
    </w:p>
    <w:p w:rsidR="008F3522" w:rsidRDefault="008F3522" w:rsidP="008F3522">
      <w:pPr>
        <w:pStyle w:val="Listenabsatz"/>
        <w:numPr>
          <w:ilvl w:val="0"/>
          <w:numId w:val="3"/>
        </w:numPr>
      </w:pPr>
      <w:r>
        <w:t>Anpassung</w:t>
      </w:r>
    </w:p>
    <w:p w:rsidR="004C2F3F" w:rsidRDefault="008F3522" w:rsidP="008F3522">
      <w:pPr>
        <w:pStyle w:val="Listenabsatz"/>
        <w:numPr>
          <w:ilvl w:val="0"/>
          <w:numId w:val="3"/>
        </w:numPr>
      </w:pPr>
      <w:r>
        <w:t>Engagement</w:t>
      </w:r>
    </w:p>
    <w:p w:rsidR="004C2F3F" w:rsidRDefault="004C2F3F" w:rsidP="004C2F3F">
      <w:pPr>
        <w:pStyle w:val="Listenabsatz"/>
        <w:numPr>
          <w:ilvl w:val="0"/>
          <w:numId w:val="4"/>
        </w:numPr>
      </w:pPr>
      <w:r>
        <w:t>Daraus 3 Logiken:</w:t>
      </w:r>
    </w:p>
    <w:p w:rsidR="004C2F3F" w:rsidRDefault="004C2F3F" w:rsidP="004C2F3F">
      <w:pPr>
        <w:pStyle w:val="Listenabsatz"/>
        <w:numPr>
          <w:ilvl w:val="1"/>
          <w:numId w:val="4"/>
        </w:numPr>
      </w:pPr>
      <w:r>
        <w:t>Abhängigkeitslogik</w:t>
      </w:r>
    </w:p>
    <w:p w:rsidR="004C2F3F" w:rsidRDefault="004C2F3F" w:rsidP="004C2F3F">
      <w:pPr>
        <w:pStyle w:val="Listenabsatz"/>
        <w:numPr>
          <w:ilvl w:val="1"/>
          <w:numId w:val="4"/>
        </w:numPr>
      </w:pPr>
      <w:r>
        <w:t>Unabhängigkeitslogik</w:t>
      </w:r>
    </w:p>
    <w:p w:rsidR="004C2F3F" w:rsidRPr="004C2F3F" w:rsidRDefault="004C2F3F" w:rsidP="004C2F3F">
      <w:pPr>
        <w:pStyle w:val="Listenabsatz"/>
        <w:numPr>
          <w:ilvl w:val="1"/>
          <w:numId w:val="4"/>
        </w:numPr>
        <w:rPr>
          <w:b/>
        </w:rPr>
      </w:pPr>
      <w:r w:rsidRPr="004C2F3F">
        <w:rPr>
          <w:b/>
        </w:rPr>
        <w:t>Interdependenzlogik</w:t>
      </w:r>
    </w:p>
    <w:p w:rsidR="004C2F3F" w:rsidRDefault="004C2F3F" w:rsidP="004C2F3F"/>
    <w:p w:rsidR="004C2F3F" w:rsidRDefault="004C2F3F" w:rsidP="004C2F3F">
      <w:proofErr w:type="spellStart"/>
      <w:r>
        <w:t>Wirkungräume</w:t>
      </w:r>
      <w:proofErr w:type="spellEnd"/>
      <w:r>
        <w:t xml:space="preserve"> der Logiken: Gesellschaft, Organisation, Gruppe und Individuum.</w:t>
      </w:r>
    </w:p>
    <w:p w:rsidR="004C2F3F" w:rsidRPr="008F3522" w:rsidRDefault="004C2F3F" w:rsidP="004C2F3F">
      <w:r>
        <w:rPr>
          <w:noProof/>
          <w:lang w:eastAsia="de-DE"/>
        </w:rPr>
        <w:drawing>
          <wp:inline distT="0" distB="0" distL="0" distR="0">
            <wp:extent cx="5756910" cy="2461260"/>
            <wp:effectExtent l="25400" t="0" r="8890" b="0"/>
            <wp:docPr id="21" name="Bild 20" descr="Bildschirmfoto 2018-08-14 um 13.44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3.44.0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3F" w:rsidRPr="004C2F3F" w:rsidRDefault="004C2F3F" w:rsidP="004C2F3F"/>
    <w:p w:rsidR="004C2F3F" w:rsidRPr="004C2F3F" w:rsidRDefault="004C2F3F" w:rsidP="004C2F3F"/>
    <w:p w:rsidR="004C2F3F" w:rsidRDefault="004C2F3F" w:rsidP="004C2F3F">
      <w:pPr>
        <w:pStyle w:val="berschrift3"/>
      </w:pPr>
      <w:r>
        <w:t>Führungsausbildung in Asien</w:t>
      </w:r>
    </w:p>
    <w:p w:rsidR="004C2F3F" w:rsidRDefault="004C2F3F" w:rsidP="004C2F3F"/>
    <w:p w:rsidR="004C2F3F" w:rsidRDefault="004C2F3F" w:rsidP="004C2F3F">
      <w:r>
        <w:t>Orientierung an westlicher Führungsausbildung (</w:t>
      </w:r>
      <w:proofErr w:type="spellStart"/>
      <w:r>
        <w:t>insbs</w:t>
      </w:r>
      <w:proofErr w:type="spellEnd"/>
      <w:r>
        <w:t xml:space="preserve"> USA), in Verbund mit Rückbesinnung auf traditionelle Wurzeln und Werte</w:t>
      </w:r>
    </w:p>
    <w:p w:rsidR="004C2F3F" w:rsidRDefault="004C2F3F" w:rsidP="004C2F3F">
      <w:r w:rsidRPr="00D67938">
        <w:rPr>
          <w:b/>
        </w:rPr>
        <w:t>Auswirkungen der Veränderungen</w:t>
      </w:r>
      <w:r>
        <w:t xml:space="preserve"> in der politischen, wirtschaftlichen und</w:t>
      </w:r>
    </w:p>
    <w:p w:rsidR="004C2F3F" w:rsidRDefault="004C2F3F" w:rsidP="004C2F3F">
      <w:proofErr w:type="gramStart"/>
      <w:r>
        <w:t>gesellschaftlichen Landschaft Asiens auf die vorherrschenden Denkweisen</w:t>
      </w:r>
      <w:proofErr w:type="gramEnd"/>
    </w:p>
    <w:p w:rsidR="00D67938" w:rsidRPr="004C2F3F" w:rsidRDefault="004C2F3F" w:rsidP="004C2F3F">
      <w:r>
        <w:t>über „</w:t>
      </w:r>
      <w:r w:rsidRPr="00D67938">
        <w:rPr>
          <w:b/>
        </w:rPr>
        <w:t>Führung</w:t>
      </w:r>
      <w:r>
        <w:t>“.</w:t>
      </w:r>
      <w:r w:rsidR="00D67938">
        <w:rPr>
          <w:noProof/>
          <w:lang w:eastAsia="de-DE"/>
        </w:rPr>
        <w:drawing>
          <wp:inline distT="0" distB="0" distL="0" distR="0">
            <wp:extent cx="5756910" cy="2674620"/>
            <wp:effectExtent l="25400" t="0" r="8890" b="0"/>
            <wp:docPr id="22" name="Bild 21" descr="Bildschirmfoto 2018-08-14 um 13.4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3.49.5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938" w:rsidRPr="00D67938" w:rsidRDefault="00D67938" w:rsidP="00D67938"/>
    <w:p w:rsidR="00D67938" w:rsidRPr="00D67938" w:rsidRDefault="00D67938" w:rsidP="00D67938"/>
    <w:p w:rsidR="00D67938" w:rsidRDefault="00D67938" w:rsidP="00D67938">
      <w:proofErr w:type="spellStart"/>
      <w:r>
        <w:t>Spezifika</w:t>
      </w:r>
      <w:proofErr w:type="spellEnd"/>
      <w:r>
        <w:t xml:space="preserve"> asiatischer Kulturen nach </w:t>
      </w:r>
      <w:r w:rsidRPr="00D67938">
        <w:rPr>
          <w:b/>
        </w:rPr>
        <w:t>HOFSTDE</w:t>
      </w:r>
      <w:r>
        <w:t xml:space="preserve">: </w:t>
      </w:r>
    </w:p>
    <w:p w:rsidR="00D67938" w:rsidRDefault="00D67938" w:rsidP="00D67938">
      <w:r>
        <w:t>kollektivistisch, Kontextorientiert, Machtdistanz</w:t>
      </w:r>
    </w:p>
    <w:p w:rsidR="00D67938" w:rsidRDefault="00D67938" w:rsidP="00D67938"/>
    <w:p w:rsidR="00D67938" w:rsidRDefault="00D67938" w:rsidP="00D67938">
      <w:pPr>
        <w:pStyle w:val="Listenabsatz"/>
        <w:numPr>
          <w:ilvl w:val="0"/>
          <w:numId w:val="4"/>
        </w:numPr>
      </w:pPr>
      <w:proofErr w:type="spellStart"/>
      <w:r>
        <w:t>Paternalistische</w:t>
      </w:r>
      <w:proofErr w:type="spellEnd"/>
      <w:r>
        <w:t xml:space="preserve"> Führung (</w:t>
      </w:r>
      <w:proofErr w:type="spellStart"/>
      <w:r>
        <w:t>bes</w:t>
      </w:r>
      <w:proofErr w:type="spellEnd"/>
      <w:r>
        <w:t xml:space="preserve"> China)</w:t>
      </w:r>
    </w:p>
    <w:p w:rsidR="00D67938" w:rsidRDefault="00D67938" w:rsidP="00D67938">
      <w:pPr>
        <w:pStyle w:val="berschrift3"/>
      </w:pPr>
      <w:r>
        <w:br w:type="page"/>
        <w:t>Leitideen Asien</w:t>
      </w:r>
    </w:p>
    <w:p w:rsidR="00D67938" w:rsidRPr="00D67938" w:rsidRDefault="00D67938" w:rsidP="00D67938">
      <w:r>
        <w:rPr>
          <w:noProof/>
          <w:lang w:eastAsia="de-DE"/>
        </w:rPr>
        <w:drawing>
          <wp:inline distT="0" distB="0" distL="0" distR="0">
            <wp:extent cx="5756910" cy="2298700"/>
            <wp:effectExtent l="25400" t="0" r="8890" b="0"/>
            <wp:docPr id="23" name="Bild 22" descr="Bildschirmfoto 2018-08-14 um 13.5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3.54.1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A33" w:rsidRPr="00D67938" w:rsidRDefault="00D06A33" w:rsidP="00D67938">
      <w:pPr>
        <w:pStyle w:val="Listenabsatz"/>
      </w:pPr>
    </w:p>
    <w:p w:rsidR="00D06A33" w:rsidRDefault="00D06A33" w:rsidP="00D06A33">
      <w:pPr>
        <w:pStyle w:val="berschrift3"/>
      </w:pPr>
      <w:r>
        <w:t>Konfuzianismus</w:t>
      </w:r>
    </w:p>
    <w:p w:rsidR="00D06A33" w:rsidRDefault="00D06A33" w:rsidP="00D06A33">
      <w:pPr>
        <w:pStyle w:val="Listenabsatz"/>
        <w:numPr>
          <w:ilvl w:val="0"/>
          <w:numId w:val="3"/>
        </w:numPr>
      </w:pPr>
      <w:r>
        <w:t>Natürliche Ordnung</w:t>
      </w:r>
    </w:p>
    <w:p w:rsidR="00D06A33" w:rsidRDefault="00D06A33" w:rsidP="00D06A33">
      <w:pPr>
        <w:pStyle w:val="Listenabsatz"/>
        <w:numPr>
          <w:ilvl w:val="0"/>
          <w:numId w:val="3"/>
        </w:numPr>
      </w:pPr>
      <w:r>
        <w:t>Achtung Anderer</w:t>
      </w:r>
    </w:p>
    <w:p w:rsidR="00D06A33" w:rsidRDefault="00D06A33" w:rsidP="00D06A33">
      <w:pPr>
        <w:pStyle w:val="Listenabsatz"/>
        <w:numPr>
          <w:ilvl w:val="0"/>
          <w:numId w:val="3"/>
        </w:numPr>
      </w:pPr>
      <w:r>
        <w:t>Ahnenverehrung</w:t>
      </w:r>
    </w:p>
    <w:p w:rsidR="00D06A33" w:rsidRDefault="00D06A33" w:rsidP="00D06A33">
      <w:pPr>
        <w:pStyle w:val="Listenabsatz"/>
        <w:numPr>
          <w:ilvl w:val="0"/>
          <w:numId w:val="3"/>
        </w:numPr>
      </w:pPr>
      <w:r>
        <w:t>Harmonie</w:t>
      </w:r>
    </w:p>
    <w:p w:rsidR="00D06A33" w:rsidRDefault="00D06A33" w:rsidP="00D06A33">
      <w:pPr>
        <w:pStyle w:val="Listenabsatz"/>
        <w:numPr>
          <w:ilvl w:val="0"/>
          <w:numId w:val="3"/>
        </w:numPr>
      </w:pPr>
      <w:r>
        <w:t>Gleichgewicht</w:t>
      </w:r>
    </w:p>
    <w:p w:rsidR="00D06A33" w:rsidRDefault="00D06A33" w:rsidP="00D06A33">
      <w:pPr>
        <w:pStyle w:val="Listenabsatz"/>
        <w:numPr>
          <w:ilvl w:val="0"/>
          <w:numId w:val="4"/>
        </w:numPr>
      </w:pPr>
      <w:r>
        <w:t>Bildung als Weg dazu</w:t>
      </w:r>
    </w:p>
    <w:p w:rsidR="00D06A33" w:rsidRDefault="00D06A33" w:rsidP="00D06A33">
      <w:pPr>
        <w:pStyle w:val="berschrift3"/>
      </w:pPr>
      <w:proofErr w:type="spellStart"/>
      <w:r>
        <w:t>Daoismus</w:t>
      </w:r>
      <w:proofErr w:type="spellEnd"/>
    </w:p>
    <w:p w:rsidR="00E84B54" w:rsidRDefault="00E84B54" w:rsidP="00E84B54">
      <w:pPr>
        <w:pStyle w:val="Listenabsatz"/>
        <w:numPr>
          <w:ilvl w:val="0"/>
          <w:numId w:val="3"/>
        </w:numPr>
      </w:pPr>
      <w:r>
        <w:t>Führungsprozesse und menschliches Zusammenleben in Naturprozesse eingebettet</w:t>
      </w:r>
    </w:p>
    <w:p w:rsidR="00E84B54" w:rsidRDefault="00E84B54" w:rsidP="00E84B54">
      <w:pPr>
        <w:pStyle w:val="Listenabsatz"/>
        <w:numPr>
          <w:ilvl w:val="0"/>
          <w:numId w:val="3"/>
        </w:numPr>
      </w:pPr>
      <w:r>
        <w:t>Zyklisches Denken nicht Handlungsanweisungen</w:t>
      </w:r>
    </w:p>
    <w:p w:rsidR="00E84B54" w:rsidRDefault="00E84B54" w:rsidP="00E84B54">
      <w:pPr>
        <w:pStyle w:val="Listenabsatz"/>
        <w:numPr>
          <w:ilvl w:val="0"/>
          <w:numId w:val="4"/>
        </w:numPr>
      </w:pPr>
      <w:r>
        <w:t>Naturgesetzlichkeit der Zyklen: Harmonie</w:t>
      </w:r>
    </w:p>
    <w:p w:rsidR="00E84B54" w:rsidRDefault="00E84B54" w:rsidP="00E84B54"/>
    <w:p w:rsidR="00E84B54" w:rsidRDefault="00E84B54" w:rsidP="00E84B54">
      <w:pPr>
        <w:pStyle w:val="berschrift3"/>
      </w:pPr>
      <w:r>
        <w:t>Authentische Führung</w:t>
      </w:r>
    </w:p>
    <w:p w:rsidR="00E84B54" w:rsidRDefault="00E84B54" w:rsidP="00E84B54">
      <w:pPr>
        <w:pStyle w:val="berschrift3"/>
      </w:pPr>
      <w:r>
        <w:t>BILL GEORGE 2003</w:t>
      </w:r>
    </w:p>
    <w:p w:rsidR="00E84B54" w:rsidRDefault="00E84B54" w:rsidP="00E84B54">
      <w:r>
        <w:t>Authentischer Führer ist:</w:t>
      </w:r>
    </w:p>
    <w:p w:rsidR="00E84B54" w:rsidRDefault="00E84B54" w:rsidP="00E84B54">
      <w:pPr>
        <w:pStyle w:val="Listenabsatz"/>
        <w:numPr>
          <w:ilvl w:val="0"/>
          <w:numId w:val="3"/>
        </w:numPr>
      </w:pPr>
      <w:proofErr w:type="spellStart"/>
      <w:r>
        <w:t>self-aware</w:t>
      </w:r>
      <w:proofErr w:type="spellEnd"/>
    </w:p>
    <w:p w:rsidR="00E84B54" w:rsidRDefault="00E84B54" w:rsidP="00E84B54">
      <w:pPr>
        <w:pStyle w:val="Listenabsatz"/>
        <w:numPr>
          <w:ilvl w:val="0"/>
          <w:numId w:val="3"/>
        </w:numPr>
      </w:pPr>
      <w:r>
        <w:t>Auftrag steht im Zentrum</w:t>
      </w:r>
    </w:p>
    <w:p w:rsidR="00E84B54" w:rsidRDefault="00E84B54" w:rsidP="00E84B54">
      <w:pPr>
        <w:pStyle w:val="Listenabsatz"/>
        <w:numPr>
          <w:ilvl w:val="0"/>
          <w:numId w:val="3"/>
        </w:numPr>
      </w:pPr>
      <w:r>
        <w:t>Mit dem Herzen führen</w:t>
      </w:r>
    </w:p>
    <w:p w:rsidR="00D06A33" w:rsidRPr="00E84B54" w:rsidRDefault="00E84B54" w:rsidP="00E84B54">
      <w:pPr>
        <w:pStyle w:val="Listenabsatz"/>
        <w:numPr>
          <w:ilvl w:val="0"/>
          <w:numId w:val="3"/>
        </w:numPr>
      </w:pPr>
      <w:r>
        <w:t xml:space="preserve">Auf Langzeit Ziele </w:t>
      </w:r>
      <w:proofErr w:type="spellStart"/>
      <w:r>
        <w:t>fokusiert</w:t>
      </w:r>
      <w:proofErr w:type="spellEnd"/>
    </w:p>
    <w:p w:rsidR="00D06A33" w:rsidRDefault="00D06A33" w:rsidP="00D06A33">
      <w:pPr>
        <w:pStyle w:val="Listenabsatz"/>
      </w:pPr>
    </w:p>
    <w:p w:rsidR="00E84B54" w:rsidRDefault="00E3582D" w:rsidP="00E84B54">
      <w:pPr>
        <w:pStyle w:val="berschrift1"/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297180</wp:posOffset>
            </wp:positionV>
            <wp:extent cx="2710815" cy="1881505"/>
            <wp:effectExtent l="25400" t="0" r="6985" b="0"/>
            <wp:wrapTight wrapText="bothSides">
              <wp:wrapPolygon edited="0">
                <wp:start x="-202" y="0"/>
                <wp:lineTo x="-202" y="21287"/>
                <wp:lineTo x="21656" y="21287"/>
                <wp:lineTo x="21656" y="0"/>
                <wp:lineTo x="-202" y="0"/>
              </wp:wrapPolygon>
            </wp:wrapTight>
            <wp:docPr id="24" name="" descr="Bildschirmfoto 2018-08-14 um 14.05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8-08-14 um 14.05.0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B54">
        <w:br w:type="page"/>
        <w:t>Universale Merkmale guter Führung</w:t>
      </w:r>
    </w:p>
    <w:p w:rsidR="00E84B54" w:rsidRDefault="00E84B54" w:rsidP="00E84B54">
      <w:pPr>
        <w:pStyle w:val="berschrift3"/>
      </w:pPr>
      <w:r>
        <w:t>MAX WEBER (1919):</w:t>
      </w:r>
    </w:p>
    <w:p w:rsidR="00E84B54" w:rsidRDefault="00E84B54" w:rsidP="00E84B54">
      <w:r w:rsidRPr="00E84B54">
        <w:t>Leidenschaft – Verantwortungsgefühl – Augenmaß</w:t>
      </w:r>
    </w:p>
    <w:p w:rsidR="00E84B54" w:rsidRDefault="00E84B54" w:rsidP="00E84B54"/>
    <w:p w:rsidR="00E84B54" w:rsidRDefault="00E84B54" w:rsidP="00E84B54">
      <w:pPr>
        <w:pStyle w:val="berschrift3"/>
      </w:pPr>
      <w:r>
        <w:t>BENEDIKT WEIBEL (2012):</w:t>
      </w:r>
    </w:p>
    <w:p w:rsidR="00E84B54" w:rsidRDefault="00E84B54" w:rsidP="00E84B54">
      <w:r>
        <w:t>Sachverstand, Leidenschaft, das „Alpha-Gen“, Tatkraft,</w:t>
      </w:r>
    </w:p>
    <w:p w:rsidR="00E84B54" w:rsidRDefault="00E84B54" w:rsidP="00E84B54">
      <w:r>
        <w:t xml:space="preserve">Einfachheit, </w:t>
      </w:r>
      <w:proofErr w:type="spellStart"/>
      <w:r>
        <w:t>Team-Building</w:t>
      </w:r>
      <w:proofErr w:type="spellEnd"/>
      <w:r>
        <w:t xml:space="preserve"> und Beharrlichkeit</w:t>
      </w:r>
    </w:p>
    <w:p w:rsidR="00E84B54" w:rsidRDefault="00E84B54" w:rsidP="00E84B54"/>
    <w:p w:rsidR="00AF7084" w:rsidRPr="00E84B54" w:rsidRDefault="00E84B54" w:rsidP="00E84B54">
      <w:proofErr w:type="spellStart"/>
      <w:r>
        <w:t>-&gt;intressanterweise</w:t>
      </w:r>
      <w:proofErr w:type="spellEnd"/>
      <w:r>
        <w:t xml:space="preserve"> zeigen sie nur westliche Merkmale auf in der Vorlesung...</w:t>
      </w:r>
    </w:p>
    <w:sectPr w:rsidR="00AF7084" w:rsidRPr="00E84B54" w:rsidSect="00AF7084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altName w:val="Wingdings"/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243EA"/>
    <w:multiLevelType w:val="hybridMultilevel"/>
    <w:tmpl w:val="50E4C832"/>
    <w:lvl w:ilvl="0" w:tplc="3B76779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B0C86"/>
    <w:multiLevelType w:val="hybridMultilevel"/>
    <w:tmpl w:val="FEF22A74"/>
    <w:lvl w:ilvl="0" w:tplc="E26E2FF4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D35F1"/>
    <w:multiLevelType w:val="hybridMultilevel"/>
    <w:tmpl w:val="4B5C9274"/>
    <w:lvl w:ilvl="0" w:tplc="857A2F6A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FB7A48"/>
    <w:multiLevelType w:val="hybridMultilevel"/>
    <w:tmpl w:val="652247F0"/>
    <w:lvl w:ilvl="0" w:tplc="D1F668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F7084"/>
    <w:rsid w:val="000C5C95"/>
    <w:rsid w:val="00126379"/>
    <w:rsid w:val="0024205E"/>
    <w:rsid w:val="00353D9B"/>
    <w:rsid w:val="00427E27"/>
    <w:rsid w:val="00436662"/>
    <w:rsid w:val="004449EC"/>
    <w:rsid w:val="004C2F3F"/>
    <w:rsid w:val="00500013"/>
    <w:rsid w:val="006B741E"/>
    <w:rsid w:val="006F1DC5"/>
    <w:rsid w:val="007A1C50"/>
    <w:rsid w:val="007B3F58"/>
    <w:rsid w:val="007D07E4"/>
    <w:rsid w:val="008B6E29"/>
    <w:rsid w:val="008F3522"/>
    <w:rsid w:val="009A4B79"/>
    <w:rsid w:val="00A95703"/>
    <w:rsid w:val="00AF7084"/>
    <w:rsid w:val="00CE4675"/>
    <w:rsid w:val="00D048E8"/>
    <w:rsid w:val="00D06A33"/>
    <w:rsid w:val="00D67938"/>
    <w:rsid w:val="00D77755"/>
    <w:rsid w:val="00E3094B"/>
    <w:rsid w:val="00E3582D"/>
    <w:rsid w:val="00E806E1"/>
    <w:rsid w:val="00E8457A"/>
    <w:rsid w:val="00E84B54"/>
    <w:rsid w:val="00F62F32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9C2E81"/>
  </w:style>
  <w:style w:type="paragraph" w:styleId="berschrift1">
    <w:name w:val="heading 1"/>
    <w:basedOn w:val="Standard"/>
    <w:next w:val="Standard"/>
    <w:link w:val="berschrift1Zeichen"/>
    <w:uiPriority w:val="9"/>
    <w:qFormat/>
    <w:rsid w:val="00AF70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rsid w:val="00AF70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AF708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Titel">
    <w:name w:val="Title"/>
    <w:basedOn w:val="Standard"/>
    <w:next w:val="Standard"/>
    <w:link w:val="TitelZeichen"/>
    <w:uiPriority w:val="10"/>
    <w:qFormat/>
    <w:rsid w:val="00AF708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TitelZeichen">
    <w:name w:val="Titel Zeichen"/>
    <w:basedOn w:val="Absatzstandardschriftart"/>
    <w:link w:val="Titel"/>
    <w:uiPriority w:val="10"/>
    <w:rsid w:val="00AF7084"/>
    <w:rPr>
      <w:rFonts w:asciiTheme="majorHAnsi" w:eastAsiaTheme="majorEastAsia" w:hAnsiTheme="majorHAnsi" w:cstheme="majorBidi"/>
      <w:spacing w:val="-10"/>
      <w:kern w:val="28"/>
      <w:sz w:val="56"/>
      <w:szCs w:val="56"/>
      <w:lang w:val="de-CH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AF70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AF70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2Zeichen">
    <w:name w:val="Überschrift 2 Zeichen"/>
    <w:basedOn w:val="Absatzstandardschriftart"/>
    <w:link w:val="berschrift2"/>
    <w:rsid w:val="00AF70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fzeile">
    <w:name w:val="header"/>
    <w:basedOn w:val="Standard"/>
    <w:link w:val="KopfzeileZeichen"/>
    <w:rsid w:val="00AF708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AF7084"/>
  </w:style>
  <w:style w:type="paragraph" w:styleId="Fuzeile">
    <w:name w:val="footer"/>
    <w:basedOn w:val="Standard"/>
    <w:link w:val="FuzeileZeichen"/>
    <w:rsid w:val="00AF708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rsid w:val="00AF7084"/>
  </w:style>
  <w:style w:type="paragraph" w:styleId="Listenabsatz">
    <w:name w:val="List Paragraph"/>
    <w:basedOn w:val="Standard"/>
    <w:rsid w:val="00AF7084"/>
    <w:pPr>
      <w:ind w:left="720"/>
      <w:contextualSpacing/>
    </w:pPr>
  </w:style>
  <w:style w:type="paragraph" w:customStyle="1" w:styleId="Default">
    <w:name w:val="Default"/>
    <w:rsid w:val="008B6E29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1733</Words>
  <Characters>9882</Characters>
  <Application>Microsoft Macintosh Word</Application>
  <DocSecurity>0</DocSecurity>
  <Lines>82</Lines>
  <Paragraphs>19</Paragraphs>
  <ScaleCrop>false</ScaleCrop>
  <LinksUpToDate>false</LinksUpToDate>
  <CharactersWithSpaces>12135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Muster</dc:creator>
  <cp:keywords/>
  <cp:lastModifiedBy>Peter Muster</cp:lastModifiedBy>
  <cp:revision>11</cp:revision>
  <dcterms:created xsi:type="dcterms:W3CDTF">2018-08-14T08:35:00Z</dcterms:created>
  <dcterms:modified xsi:type="dcterms:W3CDTF">2018-08-14T12:10:00Z</dcterms:modified>
</cp:coreProperties>
</file>